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7603A" w:rsidRPr="00A3778E" w:rsidTr="00D94BAF">
        <w:tc>
          <w:tcPr>
            <w:tcW w:w="9224" w:type="dxa"/>
            <w:tcBorders>
              <w:bottom w:val="single" w:sz="18" w:space="0" w:color="auto"/>
            </w:tcBorders>
          </w:tcPr>
          <w:p w:rsidR="0047603A" w:rsidRPr="00AD2669" w:rsidRDefault="00D94BAF" w:rsidP="001A39B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D2669">
              <w:rPr>
                <w:rFonts w:ascii="Times New Roman" w:hAnsi="Times New Roman" w:cs="Times New Roman"/>
                <w:b/>
                <w:sz w:val="40"/>
                <w:szCs w:val="40"/>
              </w:rPr>
              <w:t>Dae Sung</w:t>
            </w:r>
            <w:r w:rsidRPr="00AD2669">
              <w:rPr>
                <w:rFonts w:ascii="Times New Roman" w:hAnsi="Times New Roman" w:cs="Times New Roman" w:hint="eastAsia"/>
                <w:b/>
                <w:sz w:val="40"/>
                <w:szCs w:val="40"/>
              </w:rPr>
              <w:t xml:space="preserve"> Park</w:t>
            </w:r>
          </w:p>
          <w:p w:rsidR="001A39B3" w:rsidRDefault="001A39B3" w:rsidP="001A39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9B3" w:rsidRPr="00AD2669" w:rsidRDefault="00A57273" w:rsidP="001A39B3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Chemical Engineering and Materials Science             </w:t>
            </w:r>
            <w:r w:rsidR="00AD2669">
              <w:rPr>
                <w:rFonts w:ascii="Times New Roman" w:hAnsi="Times New Roman" w:cs="Times New Roman"/>
                <w:sz w:val="22"/>
              </w:rPr>
              <w:t xml:space="preserve">      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 w:rsidR="00BE69B2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1A39B3" w:rsidRPr="00AD2669">
              <w:rPr>
                <w:rFonts w:ascii="Times New Roman" w:hAnsi="Times New Roman" w:cs="Times New Roman" w:hint="eastAsia"/>
                <w:sz w:val="22"/>
              </w:rPr>
              <w:t xml:space="preserve">Email: </w:t>
            </w:r>
            <w:hyperlink r:id="rId7" w:history="1">
              <w:r w:rsidR="00E50F55" w:rsidRPr="0087031F">
                <w:rPr>
                  <w:rStyle w:val="Hyperlink"/>
                  <w:rFonts w:ascii="Times New Roman" w:hAnsi="Times New Roman" w:cs="Times New Roman"/>
                  <w:sz w:val="22"/>
                </w:rPr>
                <w:t>dspark</w:t>
              </w:r>
              <w:r w:rsidR="00E50F55" w:rsidRPr="0087031F">
                <w:rPr>
                  <w:rStyle w:val="Hyperlink"/>
                  <w:rFonts w:ascii="Times New Roman" w:hAnsi="Times New Roman" w:cs="Times New Roman" w:hint="eastAsia"/>
                  <w:sz w:val="22"/>
                </w:rPr>
                <w:t>@umn.edu</w:t>
              </w:r>
            </w:hyperlink>
          </w:p>
          <w:p w:rsidR="001A39B3" w:rsidRPr="00AD2669" w:rsidRDefault="00A57273" w:rsidP="001A39B3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University of Minnesota</w:t>
            </w:r>
            <w:r w:rsidR="001A39B3" w:rsidRPr="00AD2669">
              <w:rPr>
                <w:rFonts w:ascii="Times New Roman" w:hAnsi="Times New Roman" w:cs="Times New Roman" w:hint="eastAsia"/>
                <w:sz w:val="22"/>
              </w:rPr>
              <w:t xml:space="preserve">                           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 w:rsidR="001A39B3" w:rsidRPr="00AD2669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AD2669"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="001A39B3" w:rsidRPr="00AD2669">
              <w:rPr>
                <w:rFonts w:ascii="Times New Roman" w:hAnsi="Times New Roman" w:cs="Times New Roman" w:hint="eastAsia"/>
                <w:sz w:val="22"/>
              </w:rPr>
              <w:t xml:space="preserve">  Telephone: +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>1</w:t>
            </w:r>
            <w:r w:rsidR="001A39B3" w:rsidRPr="00AD2669">
              <w:rPr>
                <w:rFonts w:ascii="Times New Roman" w:hAnsi="Times New Roman" w:cs="Times New Roman" w:hint="eastAsia"/>
                <w:sz w:val="22"/>
              </w:rPr>
              <w:t>-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>612-991</w:t>
            </w:r>
            <w:r w:rsidR="001A39B3" w:rsidRPr="00AD2669">
              <w:rPr>
                <w:rFonts w:ascii="Times New Roman" w:hAnsi="Times New Roman" w:cs="Times New Roman"/>
                <w:sz w:val="22"/>
              </w:rPr>
              <w:t>-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>4515</w:t>
            </w:r>
          </w:p>
          <w:p w:rsidR="001A39B3" w:rsidRPr="001A39B3" w:rsidRDefault="00A57273" w:rsidP="00A5727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Minneapolis</w:t>
            </w:r>
            <w:r w:rsidR="001A39B3" w:rsidRPr="00AD2669">
              <w:rPr>
                <w:rFonts w:ascii="Times New Roman" w:hAnsi="Times New Roman" w:cs="Times New Roman" w:hint="eastAsia"/>
                <w:sz w:val="22"/>
              </w:rPr>
              <w:t xml:space="preserve">, 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>MN 55414</w:t>
            </w:r>
            <w:r w:rsidR="001A39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</w:tbl>
    <w:p w:rsidR="00C67906" w:rsidRDefault="00C6790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2"/>
        <w:gridCol w:w="1714"/>
      </w:tblGrid>
      <w:tr w:rsidR="00D94BAF" w:rsidTr="00D22D57">
        <w:tc>
          <w:tcPr>
            <w:tcW w:w="7479" w:type="dxa"/>
            <w:tcBorders>
              <w:bottom w:val="single" w:sz="8" w:space="0" w:color="auto"/>
            </w:tcBorders>
            <w:vAlign w:val="center"/>
          </w:tcPr>
          <w:p w:rsidR="00D94BAF" w:rsidRPr="00AD2669" w:rsidRDefault="00D9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EDUCATION</w:t>
            </w:r>
          </w:p>
        </w:tc>
        <w:tc>
          <w:tcPr>
            <w:tcW w:w="1745" w:type="dxa"/>
            <w:tcBorders>
              <w:bottom w:val="single" w:sz="8" w:space="0" w:color="auto"/>
            </w:tcBorders>
            <w:vAlign w:val="center"/>
          </w:tcPr>
          <w:p w:rsidR="00D94BAF" w:rsidRPr="00D94BAF" w:rsidRDefault="00D9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AF" w:rsidTr="00D22D57">
        <w:trPr>
          <w:trHeight w:val="1300"/>
        </w:trPr>
        <w:tc>
          <w:tcPr>
            <w:tcW w:w="7479" w:type="dxa"/>
            <w:tcBorders>
              <w:top w:val="single" w:sz="8" w:space="0" w:color="auto"/>
            </w:tcBorders>
            <w:vAlign w:val="center"/>
          </w:tcPr>
          <w:p w:rsidR="00D94BAF" w:rsidRPr="00E00CC6" w:rsidRDefault="00D94BAF" w:rsidP="00BA71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6">
              <w:rPr>
                <w:rFonts w:ascii="Times New Roman" w:hAnsi="Times New Roman" w:cs="Times New Roman" w:hint="eastAsia"/>
                <w:sz w:val="24"/>
                <w:szCs w:val="24"/>
              </w:rPr>
              <w:t>Seoul National University</w:t>
            </w:r>
          </w:p>
          <w:p w:rsidR="001265CC" w:rsidRPr="00E00CC6" w:rsidRDefault="00D94BAF" w:rsidP="00BA715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E00CC6">
              <w:rPr>
                <w:rFonts w:ascii="Times New Roman" w:hAnsi="Times New Roman" w:cs="Times New Roman" w:hint="eastAsia"/>
                <w:sz w:val="22"/>
              </w:rPr>
              <w:t xml:space="preserve">Doctor of Philosophy, </w:t>
            </w:r>
            <w:r w:rsidR="001265CC" w:rsidRPr="00E00CC6">
              <w:rPr>
                <w:rFonts w:ascii="Times New Roman" w:hAnsi="Times New Roman" w:cs="Times New Roman" w:hint="eastAsia"/>
                <w:sz w:val="22"/>
              </w:rPr>
              <w:t xml:space="preserve">School of </w:t>
            </w:r>
            <w:r w:rsidRPr="00E00CC6">
              <w:rPr>
                <w:rFonts w:ascii="Times New Roman" w:hAnsi="Times New Roman" w:cs="Times New Roman" w:hint="eastAsia"/>
                <w:sz w:val="22"/>
              </w:rPr>
              <w:t>Chemical and Biological</w:t>
            </w:r>
          </w:p>
          <w:p w:rsidR="00D22D57" w:rsidRPr="00E00CC6" w:rsidRDefault="00D94BAF" w:rsidP="00AC42B7">
            <w:pPr>
              <w:pStyle w:val="ListParagraph"/>
              <w:spacing w:line="276" w:lineRule="auto"/>
              <w:ind w:leftChars="0" w:left="760"/>
              <w:rPr>
                <w:rFonts w:ascii="Times New Roman" w:hAnsi="Times New Roman" w:cs="Times New Roman"/>
                <w:sz w:val="22"/>
              </w:rPr>
            </w:pPr>
            <w:r w:rsidRPr="00E00CC6">
              <w:rPr>
                <w:rFonts w:ascii="Times New Roman" w:hAnsi="Times New Roman" w:cs="Times New Roman" w:hint="eastAsia"/>
                <w:sz w:val="22"/>
              </w:rPr>
              <w:t>Engineering</w:t>
            </w:r>
          </w:p>
          <w:p w:rsidR="00D94BAF" w:rsidRPr="00D22D57" w:rsidRDefault="00D94BAF" w:rsidP="00BA715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6">
              <w:rPr>
                <w:rFonts w:ascii="Times New Roman" w:hAnsi="Times New Roman" w:cs="Times New Roman" w:hint="eastAsia"/>
                <w:sz w:val="22"/>
              </w:rPr>
              <w:t xml:space="preserve">Master of Science, </w:t>
            </w:r>
            <w:r w:rsidR="001265CC" w:rsidRPr="00E00CC6">
              <w:rPr>
                <w:rFonts w:ascii="Times New Roman" w:hAnsi="Times New Roman" w:cs="Times New Roman" w:hint="eastAsia"/>
                <w:sz w:val="22"/>
              </w:rPr>
              <w:t xml:space="preserve">School of </w:t>
            </w:r>
            <w:r w:rsidRPr="00E00CC6">
              <w:rPr>
                <w:rFonts w:ascii="Times New Roman" w:hAnsi="Times New Roman" w:cs="Times New Roman" w:hint="eastAsia"/>
                <w:sz w:val="22"/>
              </w:rPr>
              <w:t>Chemical and Biological Engineering</w:t>
            </w:r>
          </w:p>
        </w:tc>
        <w:tc>
          <w:tcPr>
            <w:tcW w:w="1745" w:type="dxa"/>
            <w:tcBorders>
              <w:top w:val="single" w:sz="8" w:space="0" w:color="auto"/>
            </w:tcBorders>
            <w:vAlign w:val="center"/>
          </w:tcPr>
          <w:p w:rsidR="00D94BAF" w:rsidRPr="00E00CC6" w:rsidRDefault="00D94BAF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D94BAF" w:rsidRPr="00E00CC6" w:rsidRDefault="00D94BAF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E00CC6">
              <w:rPr>
                <w:rFonts w:ascii="Times New Roman" w:hAnsi="Times New Roman" w:cs="Times New Roman" w:hint="eastAsia"/>
                <w:sz w:val="22"/>
              </w:rPr>
              <w:t>2010-</w:t>
            </w:r>
            <w:r w:rsidR="00AC42B7" w:rsidRPr="00E00CC6">
              <w:rPr>
                <w:rFonts w:ascii="Times New Roman" w:hAnsi="Times New Roman" w:cs="Times New Roman" w:hint="eastAsia"/>
                <w:sz w:val="22"/>
              </w:rPr>
              <w:t>2014</w:t>
            </w:r>
          </w:p>
          <w:p w:rsidR="001265CC" w:rsidRPr="00E00CC6" w:rsidRDefault="001265CC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D94BAF" w:rsidRPr="00E00CC6" w:rsidRDefault="00D94BAF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E00CC6">
              <w:rPr>
                <w:rFonts w:ascii="Times New Roman" w:hAnsi="Times New Roman" w:cs="Times New Roman" w:hint="eastAsia"/>
                <w:sz w:val="22"/>
              </w:rPr>
              <w:t>2008-2010</w:t>
            </w:r>
          </w:p>
        </w:tc>
      </w:tr>
      <w:tr w:rsidR="00D94BAF" w:rsidTr="00D22D57">
        <w:trPr>
          <w:trHeight w:val="708"/>
        </w:trPr>
        <w:tc>
          <w:tcPr>
            <w:tcW w:w="7479" w:type="dxa"/>
            <w:vAlign w:val="center"/>
          </w:tcPr>
          <w:p w:rsidR="00D94BAF" w:rsidRPr="00E00CC6" w:rsidRDefault="00D94BAF" w:rsidP="00BA71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6">
              <w:rPr>
                <w:rFonts w:ascii="Times New Roman" w:hAnsi="Times New Roman" w:cs="Times New Roman" w:hint="eastAsia"/>
                <w:sz w:val="24"/>
                <w:szCs w:val="24"/>
              </w:rPr>
              <w:t>Ajou University</w:t>
            </w:r>
          </w:p>
          <w:p w:rsidR="00D94BAF" w:rsidRPr="00E00CC6" w:rsidRDefault="00D94BAF" w:rsidP="001265CC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E00CC6">
              <w:rPr>
                <w:rFonts w:ascii="Times New Roman" w:hAnsi="Times New Roman" w:cs="Times New Roman" w:hint="eastAsia"/>
                <w:sz w:val="22"/>
              </w:rPr>
              <w:t>Bachelor of Science, D</w:t>
            </w:r>
            <w:r w:rsidR="001265CC" w:rsidRPr="00E00CC6">
              <w:rPr>
                <w:rFonts w:ascii="Times New Roman" w:hAnsi="Times New Roman" w:cs="Times New Roman" w:hint="eastAsia"/>
                <w:sz w:val="22"/>
              </w:rPr>
              <w:t>epartment of</w:t>
            </w:r>
            <w:r w:rsidRPr="00E00CC6">
              <w:rPr>
                <w:rFonts w:ascii="Times New Roman" w:hAnsi="Times New Roman" w:cs="Times New Roman" w:hint="eastAsia"/>
                <w:sz w:val="22"/>
              </w:rPr>
              <w:t xml:space="preserve"> Chemical Engineering</w:t>
            </w:r>
          </w:p>
        </w:tc>
        <w:tc>
          <w:tcPr>
            <w:tcW w:w="1745" w:type="dxa"/>
            <w:vAlign w:val="center"/>
          </w:tcPr>
          <w:p w:rsidR="00D94BAF" w:rsidRPr="00E00CC6" w:rsidRDefault="00D94BAF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D94BAF" w:rsidRPr="00E00CC6" w:rsidRDefault="00D94BAF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E00CC6">
              <w:rPr>
                <w:rFonts w:ascii="Times New Roman" w:hAnsi="Times New Roman" w:cs="Times New Roman" w:hint="eastAsia"/>
                <w:sz w:val="22"/>
              </w:rPr>
              <w:t>2001-2008</w:t>
            </w:r>
          </w:p>
        </w:tc>
      </w:tr>
    </w:tbl>
    <w:p w:rsidR="007C602C" w:rsidRDefault="007C602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9"/>
        <w:gridCol w:w="1717"/>
      </w:tblGrid>
      <w:tr w:rsidR="00AC42B7" w:rsidTr="00DE7CB8">
        <w:tc>
          <w:tcPr>
            <w:tcW w:w="7479" w:type="dxa"/>
            <w:tcBorders>
              <w:bottom w:val="single" w:sz="8" w:space="0" w:color="auto"/>
            </w:tcBorders>
            <w:vAlign w:val="center"/>
          </w:tcPr>
          <w:p w:rsidR="00AC42B7" w:rsidRPr="00AD2669" w:rsidRDefault="00AC42B7" w:rsidP="00AC42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EXPERIENCE</w:t>
            </w:r>
          </w:p>
        </w:tc>
        <w:tc>
          <w:tcPr>
            <w:tcW w:w="1745" w:type="dxa"/>
            <w:tcBorders>
              <w:bottom w:val="single" w:sz="8" w:space="0" w:color="auto"/>
            </w:tcBorders>
            <w:vAlign w:val="center"/>
          </w:tcPr>
          <w:p w:rsidR="00AC42B7" w:rsidRPr="00D94BAF" w:rsidRDefault="00AC42B7" w:rsidP="00DE7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B7" w:rsidTr="00E00CC6">
        <w:trPr>
          <w:trHeight w:val="715"/>
        </w:trPr>
        <w:tc>
          <w:tcPr>
            <w:tcW w:w="7479" w:type="dxa"/>
            <w:tcBorders>
              <w:top w:val="single" w:sz="8" w:space="0" w:color="auto"/>
            </w:tcBorders>
          </w:tcPr>
          <w:p w:rsidR="000C0C24" w:rsidRDefault="002F74DC" w:rsidP="00E00C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6">
              <w:rPr>
                <w:rFonts w:ascii="Times New Roman" w:hAnsi="Times New Roman" w:cs="Times New Roman" w:hint="eastAsia"/>
                <w:sz w:val="24"/>
                <w:szCs w:val="24"/>
              </w:rPr>
              <w:t>University of Minnesota</w:t>
            </w:r>
            <w:r w:rsidR="000C0C24">
              <w:rPr>
                <w:rFonts w:ascii="Times New Roman" w:hAnsi="Times New Roman" w:cs="Times New Roman"/>
                <w:sz w:val="24"/>
                <w:szCs w:val="24"/>
              </w:rPr>
              <w:t xml:space="preserve"> – Twin Cities (Postdoc Researcher)</w:t>
            </w:r>
          </w:p>
          <w:p w:rsidR="00AC42B7" w:rsidRDefault="002F74DC" w:rsidP="000C0C24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0C0C24">
              <w:rPr>
                <w:rFonts w:ascii="Times New Roman" w:hAnsi="Times New Roman" w:cs="Times New Roman"/>
                <w:sz w:val="24"/>
                <w:szCs w:val="24"/>
              </w:rPr>
              <w:t>Center for Sustainable Polymers</w:t>
            </w:r>
          </w:p>
          <w:p w:rsidR="00AC42B7" w:rsidRPr="000C0C24" w:rsidRDefault="000C0C24" w:rsidP="000C0C24">
            <w:pPr>
              <w:spacing w:line="276" w:lineRule="auto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6">
              <w:rPr>
                <w:rFonts w:ascii="Times New Roman" w:hAnsi="Times New Roman" w:cs="Times New Roman" w:hint="eastAsia"/>
                <w:sz w:val="24"/>
                <w:szCs w:val="24"/>
              </w:rPr>
              <w:t>Catalys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is Center for Energy Innovation</w:t>
            </w:r>
          </w:p>
        </w:tc>
        <w:tc>
          <w:tcPr>
            <w:tcW w:w="1745" w:type="dxa"/>
            <w:tcBorders>
              <w:top w:val="single" w:sz="8" w:space="0" w:color="auto"/>
            </w:tcBorders>
            <w:vAlign w:val="center"/>
          </w:tcPr>
          <w:p w:rsidR="00AC42B7" w:rsidRPr="00E00CC6" w:rsidRDefault="00AC42B7" w:rsidP="00DE7CB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E00CC6">
              <w:rPr>
                <w:rFonts w:ascii="Times New Roman" w:hAnsi="Times New Roman" w:cs="Times New Roman" w:hint="eastAsia"/>
                <w:sz w:val="22"/>
              </w:rPr>
              <w:t>201</w:t>
            </w:r>
            <w:r w:rsidR="002F74DC" w:rsidRPr="00E00CC6">
              <w:rPr>
                <w:rFonts w:ascii="Times New Roman" w:hAnsi="Times New Roman" w:cs="Times New Roman" w:hint="eastAsia"/>
                <w:sz w:val="22"/>
              </w:rPr>
              <w:t>4</w:t>
            </w:r>
            <w:r w:rsidR="00A04069">
              <w:rPr>
                <w:rFonts w:ascii="Times New Roman" w:hAnsi="Times New Roman" w:cs="Times New Roman"/>
                <w:sz w:val="22"/>
              </w:rPr>
              <w:t>. 10</w:t>
            </w:r>
            <w:r w:rsidRPr="00E00CC6">
              <w:rPr>
                <w:rFonts w:ascii="Times New Roman" w:hAnsi="Times New Roman" w:cs="Times New Roman" w:hint="eastAsia"/>
                <w:sz w:val="22"/>
              </w:rPr>
              <w:t>-present</w:t>
            </w:r>
          </w:p>
          <w:p w:rsidR="002F74DC" w:rsidRDefault="002F74DC" w:rsidP="00DE7CB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0C0C24" w:rsidRDefault="000C0C24" w:rsidP="00DE7CB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0C0C24" w:rsidRPr="00E00CC6" w:rsidRDefault="000C0C24" w:rsidP="00DE7CB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AC42B7" w:rsidTr="00E00CC6">
        <w:trPr>
          <w:trHeight w:val="708"/>
        </w:trPr>
        <w:tc>
          <w:tcPr>
            <w:tcW w:w="7479" w:type="dxa"/>
          </w:tcPr>
          <w:p w:rsidR="00AC42B7" w:rsidRPr="00E00CC6" w:rsidRDefault="00AC42B7" w:rsidP="00E00C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6">
              <w:rPr>
                <w:rFonts w:ascii="Times New Roman" w:hAnsi="Times New Roman" w:cs="Times New Roman" w:hint="eastAsia"/>
                <w:sz w:val="24"/>
                <w:szCs w:val="24"/>
              </w:rPr>
              <w:t>Institute of Chemical Processes</w:t>
            </w:r>
            <w:r w:rsidR="00C5033D" w:rsidRPr="00E00CC6"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 w:rsidRPr="00E00CC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C5033D" w:rsidRPr="00E00CC6">
              <w:rPr>
                <w:rFonts w:ascii="Times New Roman" w:hAnsi="Times New Roman" w:cs="Times New Roman" w:hint="eastAsia"/>
                <w:sz w:val="24"/>
                <w:szCs w:val="24"/>
              </w:rPr>
              <w:t>Seoul National University</w:t>
            </w:r>
          </w:p>
          <w:p w:rsidR="00AC42B7" w:rsidRPr="00E00CC6" w:rsidRDefault="00AC42B7" w:rsidP="00E00CC6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E00CC6">
              <w:rPr>
                <w:rFonts w:ascii="Times New Roman" w:hAnsi="Times New Roman" w:cs="Times New Roman" w:hint="eastAsia"/>
                <w:sz w:val="22"/>
              </w:rPr>
              <w:t>Researcher</w:t>
            </w:r>
          </w:p>
        </w:tc>
        <w:tc>
          <w:tcPr>
            <w:tcW w:w="1745" w:type="dxa"/>
            <w:vAlign w:val="center"/>
          </w:tcPr>
          <w:p w:rsidR="00AC42B7" w:rsidRPr="00E00CC6" w:rsidRDefault="00AC42B7" w:rsidP="00AC42B7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E00CC6">
              <w:rPr>
                <w:rFonts w:ascii="Times New Roman" w:hAnsi="Times New Roman" w:cs="Times New Roman" w:hint="eastAsia"/>
                <w:sz w:val="22"/>
              </w:rPr>
              <w:t>2014</w:t>
            </w:r>
            <w:r w:rsidR="00A04069">
              <w:rPr>
                <w:rFonts w:ascii="Times New Roman" w:hAnsi="Times New Roman" w:cs="Times New Roman"/>
                <w:sz w:val="22"/>
              </w:rPr>
              <w:t>. 09</w:t>
            </w:r>
          </w:p>
        </w:tc>
      </w:tr>
    </w:tbl>
    <w:p w:rsidR="00AC42B7" w:rsidRDefault="00AC42B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4"/>
        <w:gridCol w:w="2122"/>
      </w:tblGrid>
      <w:tr w:rsidR="00E00CC6" w:rsidRPr="00D94BAF" w:rsidTr="00733FC7">
        <w:tc>
          <w:tcPr>
            <w:tcW w:w="7054" w:type="dxa"/>
            <w:tcBorders>
              <w:bottom w:val="single" w:sz="8" w:space="0" w:color="auto"/>
            </w:tcBorders>
            <w:vAlign w:val="center"/>
          </w:tcPr>
          <w:p w:rsidR="00E00CC6" w:rsidRPr="00AD2669" w:rsidRDefault="00E00CC6" w:rsidP="00733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HONORS</w:t>
            </w:r>
          </w:p>
        </w:tc>
        <w:tc>
          <w:tcPr>
            <w:tcW w:w="2170" w:type="dxa"/>
            <w:tcBorders>
              <w:bottom w:val="single" w:sz="8" w:space="0" w:color="auto"/>
            </w:tcBorders>
            <w:vAlign w:val="center"/>
          </w:tcPr>
          <w:p w:rsidR="00E00CC6" w:rsidRPr="00D94BAF" w:rsidRDefault="00E00CC6" w:rsidP="0073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C6" w:rsidRPr="00D94BAF" w:rsidTr="00733FC7">
        <w:trPr>
          <w:trHeight w:val="1300"/>
        </w:trPr>
        <w:tc>
          <w:tcPr>
            <w:tcW w:w="7054" w:type="dxa"/>
            <w:tcBorders>
              <w:top w:val="single" w:sz="8" w:space="0" w:color="auto"/>
            </w:tcBorders>
            <w:vAlign w:val="center"/>
          </w:tcPr>
          <w:p w:rsidR="00E00CC6" w:rsidRPr="00AD2669" w:rsidRDefault="00E00CC6" w:rsidP="00733F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669">
              <w:rPr>
                <w:rFonts w:ascii="Times New Roman" w:hAnsi="Times New Roman" w:cs="Times New Roman" w:hint="eastAsia"/>
                <w:sz w:val="24"/>
                <w:szCs w:val="24"/>
              </w:rPr>
              <w:t>Fellowships</w:t>
            </w:r>
          </w:p>
          <w:p w:rsidR="00E00CC6" w:rsidRPr="00AD2669" w:rsidRDefault="00E00CC6" w:rsidP="00733FC7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Faculty Recommendation Scholarship, Ajou University</w:t>
            </w:r>
          </w:p>
          <w:p w:rsidR="00E00CC6" w:rsidRPr="00AD2669" w:rsidRDefault="00E00CC6" w:rsidP="00733FC7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Self-Development Scholarship, Ajou University</w:t>
            </w:r>
          </w:p>
          <w:p w:rsidR="00E00CC6" w:rsidRPr="00AD2669" w:rsidRDefault="00E00CC6" w:rsidP="00733FC7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Ajou Scholarship, Ajou University</w:t>
            </w:r>
          </w:p>
          <w:p w:rsidR="00E00CC6" w:rsidRPr="00AD2669" w:rsidRDefault="00E00CC6" w:rsidP="00733FC7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Superior Academic Performance, Seoul National University</w:t>
            </w:r>
          </w:p>
          <w:p w:rsidR="00E00CC6" w:rsidRPr="00AD2669" w:rsidRDefault="00E00CC6" w:rsidP="00733FC7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Brain Korea 21, Seoul National University </w:t>
            </w:r>
          </w:p>
          <w:p w:rsidR="00E00CC6" w:rsidRPr="00AD2669" w:rsidRDefault="00E00CC6" w:rsidP="00733FC7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Lecture &amp; Research Scholarship, Seoul National University</w:t>
            </w:r>
          </w:p>
          <w:p w:rsidR="00E00CC6" w:rsidRPr="00D22D57" w:rsidRDefault="00E00CC6" w:rsidP="00733FC7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Brain Korea 21, Seoul National University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uto"/>
            </w:tcBorders>
            <w:vAlign w:val="center"/>
          </w:tcPr>
          <w:p w:rsidR="00E00CC6" w:rsidRPr="00D94BAF" w:rsidRDefault="00E00CC6" w:rsidP="00733F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C6" w:rsidRPr="00AD2669" w:rsidRDefault="00E00CC6" w:rsidP="00733FC7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AD2669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2001</w:t>
            </w:r>
          </w:p>
          <w:p w:rsidR="00E00CC6" w:rsidRPr="00AD2669" w:rsidRDefault="00E00CC6" w:rsidP="00733FC7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AD2669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2006</w:t>
            </w:r>
          </w:p>
          <w:p w:rsidR="00E00CC6" w:rsidRPr="00AD2669" w:rsidRDefault="00E00CC6" w:rsidP="00733FC7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AD2669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2007-2</w:t>
            </w:r>
            <w:r w:rsidRPr="00AD2669">
              <w:rPr>
                <w:rFonts w:ascii="Times New Roman" w:hAnsi="Times New Roman" w:cs="Times New Roman" w:hint="eastAsia"/>
                <w:sz w:val="22"/>
                <w:vertAlign w:val="superscript"/>
              </w:rPr>
              <w:t>nd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2007</w:t>
            </w:r>
          </w:p>
          <w:p w:rsidR="00E00CC6" w:rsidRPr="00AD2669" w:rsidRDefault="00E00CC6" w:rsidP="00733FC7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AD2669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2008-2</w:t>
            </w:r>
            <w:r w:rsidRPr="00AD2669">
              <w:rPr>
                <w:rFonts w:ascii="Times New Roman" w:hAnsi="Times New Roman" w:cs="Times New Roman" w:hint="eastAsia"/>
                <w:sz w:val="22"/>
                <w:vertAlign w:val="superscript"/>
              </w:rPr>
              <w:t>nd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2008</w:t>
            </w:r>
          </w:p>
          <w:p w:rsidR="00E00CC6" w:rsidRPr="00AD2669" w:rsidRDefault="00E00CC6" w:rsidP="00733FC7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AD2669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2008-2</w:t>
            </w:r>
            <w:r w:rsidRPr="00AD2669">
              <w:rPr>
                <w:rFonts w:ascii="Times New Roman" w:hAnsi="Times New Roman" w:cs="Times New Roman" w:hint="eastAsia"/>
                <w:sz w:val="22"/>
                <w:vertAlign w:val="superscript"/>
              </w:rPr>
              <w:t>nd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2008</w:t>
            </w:r>
          </w:p>
          <w:p w:rsidR="00E00CC6" w:rsidRPr="00AD2669" w:rsidRDefault="00E00CC6" w:rsidP="00733FC7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AD2669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2010-1</w:t>
            </w:r>
            <w:r w:rsidRPr="00AD2669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2012</w:t>
            </w:r>
          </w:p>
          <w:p w:rsidR="00E00CC6" w:rsidRPr="00D94BAF" w:rsidRDefault="00E00CC6" w:rsidP="00733F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AD2669">
              <w:rPr>
                <w:rFonts w:ascii="Times New Roman" w:hAnsi="Times New Roman" w:cs="Times New Roman" w:hint="eastAsia"/>
                <w:sz w:val="22"/>
                <w:vertAlign w:val="superscript"/>
              </w:rPr>
              <w:t>nd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2012</w:t>
            </w:r>
          </w:p>
        </w:tc>
      </w:tr>
      <w:tr w:rsidR="00E00CC6" w:rsidRPr="00D94BAF" w:rsidTr="00733FC7">
        <w:trPr>
          <w:trHeight w:val="708"/>
        </w:trPr>
        <w:tc>
          <w:tcPr>
            <w:tcW w:w="7054" w:type="dxa"/>
            <w:vAlign w:val="center"/>
          </w:tcPr>
          <w:p w:rsidR="000C0C24" w:rsidRDefault="000C0C24" w:rsidP="00733F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C6" w:rsidRPr="00AD2669" w:rsidRDefault="00E00CC6" w:rsidP="00733F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669">
              <w:rPr>
                <w:rFonts w:ascii="Times New Roman" w:hAnsi="Times New Roman" w:cs="Times New Roman" w:hint="eastAsia"/>
                <w:sz w:val="24"/>
                <w:szCs w:val="24"/>
              </w:rPr>
              <w:t>Awards</w:t>
            </w:r>
          </w:p>
          <w:p w:rsidR="00E00CC6" w:rsidRPr="00AD2669" w:rsidRDefault="00E00CC6" w:rsidP="00733FC7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Best Award of Poster Presentation, Korean Institute of Chemical Engineers (KIChE) Spring Meeting</w:t>
            </w:r>
          </w:p>
        </w:tc>
        <w:tc>
          <w:tcPr>
            <w:tcW w:w="2170" w:type="dxa"/>
            <w:vAlign w:val="center"/>
          </w:tcPr>
          <w:p w:rsidR="00E00CC6" w:rsidRDefault="00E00CC6" w:rsidP="00733F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C24" w:rsidRPr="00C67906" w:rsidRDefault="000C0C24" w:rsidP="00733F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C6" w:rsidRPr="00AD2669" w:rsidRDefault="00E00CC6" w:rsidP="00733FC7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2011. 04</w:t>
            </w:r>
            <w:r w:rsidR="00985F11">
              <w:rPr>
                <w:rFonts w:ascii="Times New Roman" w:hAnsi="Times New Roman" w:cs="Times New Roman"/>
                <w:sz w:val="22"/>
              </w:rPr>
              <w:t>. 29</w:t>
            </w:r>
          </w:p>
          <w:p w:rsidR="00E00CC6" w:rsidRPr="00D94BAF" w:rsidRDefault="00E00CC6" w:rsidP="00733F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CC6" w:rsidRDefault="00E00CC6" w:rsidP="00E00CC6">
      <w:pPr>
        <w:rPr>
          <w:rFonts w:ascii="Times New Roman" w:hAnsi="Times New Roman" w:cs="Times New Roman"/>
        </w:rPr>
      </w:pPr>
    </w:p>
    <w:p w:rsidR="000C0C24" w:rsidRDefault="000C0C24" w:rsidP="00E00CC6">
      <w:pPr>
        <w:rPr>
          <w:rFonts w:ascii="Times New Roman" w:hAnsi="Times New Roman" w:cs="Times New Roman"/>
        </w:rPr>
      </w:pPr>
    </w:p>
    <w:p w:rsidR="000C0C24" w:rsidRDefault="000C0C24" w:rsidP="00E00CC6">
      <w:pPr>
        <w:rPr>
          <w:rFonts w:ascii="Times New Roman" w:hAnsi="Times New Roman" w:cs="Times New Roman"/>
        </w:rPr>
      </w:pPr>
    </w:p>
    <w:p w:rsidR="000C0C24" w:rsidRDefault="000C0C24" w:rsidP="00E00CC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5"/>
        <w:gridCol w:w="1711"/>
      </w:tblGrid>
      <w:tr w:rsidR="00E00CC6" w:rsidRPr="00D94BAF" w:rsidTr="00733FC7">
        <w:tc>
          <w:tcPr>
            <w:tcW w:w="9224" w:type="dxa"/>
            <w:gridSpan w:val="2"/>
            <w:tcBorders>
              <w:bottom w:val="single" w:sz="8" w:space="0" w:color="auto"/>
            </w:tcBorders>
            <w:vAlign w:val="center"/>
          </w:tcPr>
          <w:p w:rsidR="00E00CC6" w:rsidRPr="00AD2669" w:rsidRDefault="00E00CC6" w:rsidP="0073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lastRenderedPageBreak/>
              <w:t>TEACHING EXPERIENCES</w:t>
            </w:r>
          </w:p>
        </w:tc>
      </w:tr>
      <w:tr w:rsidR="00E00CC6" w:rsidRPr="00D94BAF" w:rsidTr="00733FC7">
        <w:trPr>
          <w:trHeight w:val="1664"/>
        </w:trPr>
        <w:tc>
          <w:tcPr>
            <w:tcW w:w="9224" w:type="dxa"/>
            <w:gridSpan w:val="2"/>
            <w:tcBorders>
              <w:top w:val="single" w:sz="8" w:space="0" w:color="auto"/>
            </w:tcBorders>
          </w:tcPr>
          <w:p w:rsidR="00E00CC6" w:rsidRPr="00E00CC6" w:rsidRDefault="00E00CC6" w:rsidP="00733F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6">
              <w:rPr>
                <w:rFonts w:ascii="Times New Roman" w:hAnsi="Times New Roman" w:cs="Times New Roman" w:hint="eastAsia"/>
                <w:sz w:val="24"/>
                <w:szCs w:val="24"/>
              </w:rPr>
              <w:t>Teaching assistant</w:t>
            </w:r>
          </w:p>
          <w:p w:rsidR="00E00CC6" w:rsidRPr="00E00CC6" w:rsidRDefault="00E00CC6" w:rsidP="00733FC7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E00CC6">
              <w:rPr>
                <w:rFonts w:ascii="Times New Roman" w:hAnsi="Times New Roman" w:cs="Times New Roman" w:hint="eastAsia"/>
                <w:sz w:val="22"/>
              </w:rPr>
              <w:t>Mar. 2008 ~ Feb. 2009 (School of Chemical &amp; Biological Engineering, SNU)</w:t>
            </w:r>
          </w:p>
          <w:p w:rsidR="00E00CC6" w:rsidRPr="00E00CC6" w:rsidRDefault="00E00CC6" w:rsidP="00733F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6">
              <w:rPr>
                <w:rFonts w:ascii="Times New Roman" w:hAnsi="Times New Roman" w:cs="Times New Roman" w:hint="eastAsia"/>
                <w:sz w:val="24"/>
                <w:szCs w:val="24"/>
              </w:rPr>
              <w:t>Experimental Teaching assistants</w:t>
            </w:r>
          </w:p>
          <w:p w:rsidR="00E00CC6" w:rsidRPr="00E00CC6" w:rsidRDefault="00E00CC6" w:rsidP="00733FC7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E00CC6">
              <w:rPr>
                <w:rFonts w:ascii="Times New Roman" w:hAnsi="Times New Roman" w:cs="Times New Roman" w:hint="eastAsia"/>
                <w:sz w:val="22"/>
              </w:rPr>
              <w:t>Sep. 2012 ~ Feb. 2013 (School of Chemical &amp; Biological Engineering, SNU)</w:t>
            </w:r>
          </w:p>
        </w:tc>
      </w:tr>
      <w:tr w:rsidR="00D22D57" w:rsidRPr="00D94BAF" w:rsidTr="00114A60">
        <w:tc>
          <w:tcPr>
            <w:tcW w:w="7479" w:type="dxa"/>
            <w:tcBorders>
              <w:bottom w:val="single" w:sz="8" w:space="0" w:color="auto"/>
            </w:tcBorders>
            <w:vAlign w:val="center"/>
          </w:tcPr>
          <w:p w:rsidR="00D22D57" w:rsidRPr="00AD2669" w:rsidRDefault="00D22D57" w:rsidP="00BA7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RESEARCH</w:t>
            </w:r>
            <w:r w:rsidR="00BA715D"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EXPERIENCE</w:t>
            </w:r>
          </w:p>
        </w:tc>
        <w:tc>
          <w:tcPr>
            <w:tcW w:w="1745" w:type="dxa"/>
            <w:tcBorders>
              <w:bottom w:val="single" w:sz="8" w:space="0" w:color="auto"/>
            </w:tcBorders>
            <w:vAlign w:val="center"/>
          </w:tcPr>
          <w:p w:rsidR="00D22D57" w:rsidRPr="00D94BAF" w:rsidRDefault="00D22D57" w:rsidP="00114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D57" w:rsidRPr="00D94BAF" w:rsidTr="00BA715D">
        <w:trPr>
          <w:trHeight w:val="3305"/>
        </w:trPr>
        <w:tc>
          <w:tcPr>
            <w:tcW w:w="7479" w:type="dxa"/>
            <w:tcBorders>
              <w:top w:val="single" w:sz="8" w:space="0" w:color="auto"/>
            </w:tcBorders>
            <w:vAlign w:val="center"/>
          </w:tcPr>
          <w:p w:rsidR="008A2777" w:rsidRPr="00AD2669" w:rsidRDefault="00956B4A" w:rsidP="00BA71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 </w:t>
            </w:r>
            <w:r w:rsidR="008A2777" w:rsidRPr="00AD2669">
              <w:rPr>
                <w:rFonts w:ascii="Times New Roman" w:hAnsi="Times New Roman" w:cs="Times New Roman" w:hint="eastAsia"/>
                <w:sz w:val="24"/>
                <w:szCs w:val="24"/>
              </w:rPr>
              <w:t>Dauenhauer Group</w:t>
            </w:r>
          </w:p>
          <w:p w:rsidR="008A2777" w:rsidRPr="00AD2669" w:rsidRDefault="008A2777" w:rsidP="008A2777">
            <w:pPr>
              <w:spacing w:line="276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Postdoc Researcher </w:t>
            </w:r>
            <w:r w:rsidRPr="00AD2669">
              <w:rPr>
                <w:rFonts w:ascii="Times New Roman" w:hAnsi="Times New Roman" w:cs="Times New Roman"/>
                <w:sz w:val="22"/>
              </w:rPr>
              <w:t>–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(Advisor: </w:t>
            </w:r>
            <w:r w:rsidR="00956B4A">
              <w:rPr>
                <w:rFonts w:ascii="Times New Roman" w:hAnsi="Times New Roman" w:cs="Times New Roman"/>
                <w:sz w:val="22"/>
              </w:rPr>
              <w:t xml:space="preserve">Prof. 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>Paul J. Dauenhauer)</w:t>
            </w:r>
          </w:p>
          <w:p w:rsidR="00956B4A" w:rsidRDefault="00956B4A" w:rsidP="001317B5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Renewable Process for </w:t>
            </w:r>
            <w:r w:rsidR="00AA7C1A">
              <w:rPr>
                <w:rFonts w:ascii="Times New Roman" w:hAnsi="Times New Roman" w:cs="Times New Roman"/>
                <w:sz w:val="22"/>
              </w:rPr>
              <w:t xml:space="preserve">Sustainable </w:t>
            </w:r>
            <w:r>
              <w:rPr>
                <w:rFonts w:ascii="Times New Roman" w:hAnsi="Times New Roman" w:cs="Times New Roman" w:hint="eastAsia"/>
                <w:sz w:val="22"/>
              </w:rPr>
              <w:t>Pol</w:t>
            </w:r>
            <w:r>
              <w:rPr>
                <w:rFonts w:ascii="Times New Roman" w:hAnsi="Times New Roman" w:cs="Times New Roman"/>
                <w:sz w:val="22"/>
              </w:rPr>
              <w:t>ymer (Isoprene, Butadiene)</w:t>
            </w:r>
          </w:p>
          <w:p w:rsidR="001317B5" w:rsidRPr="00AD2669" w:rsidRDefault="001317B5" w:rsidP="001317B5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Renewable </w:t>
            </w:r>
            <w:r w:rsidR="00AA7C1A">
              <w:rPr>
                <w:rFonts w:ascii="Times New Roman" w:hAnsi="Times New Roman" w:cs="Times New Roman"/>
                <w:sz w:val="22"/>
              </w:rPr>
              <w:t>Chemistry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for </w:t>
            </w:r>
            <w:r w:rsidR="00AA7C1A">
              <w:rPr>
                <w:rFonts w:ascii="Times New Roman" w:hAnsi="Times New Roman" w:cs="Times New Roman"/>
                <w:sz w:val="22"/>
              </w:rPr>
              <w:t>Sustainable Aromatics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(Acylation, Aldol condensation, Diels-Alder cycloaddition)</w:t>
            </w:r>
          </w:p>
          <w:p w:rsidR="003C677C" w:rsidRPr="00AD2669" w:rsidRDefault="003C677C" w:rsidP="003C677C">
            <w:pPr>
              <w:spacing w:line="276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Project</w:t>
            </w:r>
            <w:r w:rsidR="00584740">
              <w:rPr>
                <w:rFonts w:ascii="Times New Roman" w:hAnsi="Times New Roman" w:cs="Times New Roman"/>
                <w:sz w:val="22"/>
              </w:rPr>
              <w:t xml:space="preserve"> (Fund)</w:t>
            </w:r>
          </w:p>
          <w:p w:rsidR="00E00CC6" w:rsidRDefault="00E00CC6" w:rsidP="00956B4A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Center for Sustainable Polymers (</w:t>
            </w:r>
            <w:r w:rsidR="00956B4A" w:rsidRPr="00956B4A">
              <w:rPr>
                <w:rFonts w:ascii="Times New Roman" w:hAnsi="Times New Roman" w:cs="Times New Roman"/>
                <w:i/>
                <w:sz w:val="22"/>
              </w:rPr>
              <w:t xml:space="preserve">US </w:t>
            </w:r>
            <w:r w:rsidRPr="00956B4A">
              <w:rPr>
                <w:rFonts w:ascii="Times New Roman" w:hAnsi="Times New Roman" w:cs="Times New Roman"/>
                <w:i/>
                <w:sz w:val="22"/>
              </w:rPr>
              <w:t>NSF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  <w:p w:rsidR="00E00CC6" w:rsidRPr="00E00CC6" w:rsidRDefault="003C677C" w:rsidP="00956B4A">
            <w:pPr>
              <w:pStyle w:val="ListParagraph"/>
              <w:numPr>
                <w:ilvl w:val="0"/>
                <w:numId w:val="15"/>
              </w:numPr>
              <w:spacing w:line="360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Producing Renewable Aromatics (</w:t>
            </w:r>
            <w:r w:rsidRPr="00AD2669">
              <w:rPr>
                <w:rFonts w:ascii="Times New Roman" w:hAnsi="Times New Roman" w:cs="Times New Roman" w:hint="eastAsia"/>
                <w:i/>
                <w:sz w:val="22"/>
              </w:rPr>
              <w:t>CCEI, US DOE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>)</w:t>
            </w:r>
          </w:p>
          <w:p w:rsidR="000C0C24" w:rsidRDefault="000C0C24" w:rsidP="00BA71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D57" w:rsidRPr="00AD2669" w:rsidRDefault="00956B4A" w:rsidP="00BA71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Jongheop Yi Group</w:t>
            </w:r>
          </w:p>
          <w:p w:rsidR="002D5306" w:rsidRPr="00AD2669" w:rsidRDefault="002D5306" w:rsidP="00BA715D">
            <w:pPr>
              <w:spacing w:line="276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Graduate Student Researcher </w:t>
            </w:r>
            <w:r w:rsidRPr="00AD2669">
              <w:rPr>
                <w:rFonts w:ascii="Times New Roman" w:hAnsi="Times New Roman" w:cs="Times New Roman"/>
                <w:sz w:val="22"/>
              </w:rPr>
              <w:t>–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A715D" w:rsidRPr="00AD2669">
              <w:rPr>
                <w:rFonts w:ascii="Times New Roman" w:hAnsi="Times New Roman" w:cs="Times New Roman" w:hint="eastAsia"/>
                <w:sz w:val="22"/>
              </w:rPr>
              <w:t>(Advisor: Prof. Jongheop Yi)</w:t>
            </w:r>
          </w:p>
          <w:p w:rsidR="00D22D57" w:rsidRPr="00AD2669" w:rsidRDefault="002D5306" w:rsidP="00BA715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Electron assisted catalysis without thermal reactor</w:t>
            </w:r>
            <w:r w:rsidR="00A8497B">
              <w:rPr>
                <w:rFonts w:ascii="Times New Roman" w:hAnsi="Times New Roman" w:cs="Times New Roman"/>
                <w:sz w:val="22"/>
              </w:rPr>
              <w:t xml:space="preserve"> for CO2 activation</w:t>
            </w:r>
          </w:p>
          <w:p w:rsidR="00D22D57" w:rsidRPr="00AD2669" w:rsidRDefault="002D5306" w:rsidP="00BA715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Lignocellulose conversion over Pt supported on 3D carbon</w:t>
            </w:r>
          </w:p>
          <w:p w:rsidR="002D5306" w:rsidRPr="00AD2669" w:rsidRDefault="002D5306" w:rsidP="00BA715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Mesoporous catalyst</w:t>
            </w:r>
            <w:r w:rsidR="00BA715D" w:rsidRPr="00AD2669">
              <w:rPr>
                <w:rFonts w:ascii="Times New Roman" w:hAnsi="Times New Roman" w:cs="Times New Roman" w:hint="eastAsia"/>
                <w:sz w:val="22"/>
              </w:rPr>
              <w:t>s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for hydrogenolysis of glycerol</w:t>
            </w:r>
            <w:r w:rsidR="00BA715D" w:rsidRPr="00AD2669">
              <w:rPr>
                <w:rFonts w:ascii="Times New Roman" w:hAnsi="Times New Roman" w:cs="Times New Roman" w:hint="eastAsia"/>
                <w:sz w:val="22"/>
              </w:rPr>
              <w:t xml:space="preserve"> to 1,2-PDO</w:t>
            </w:r>
          </w:p>
          <w:p w:rsidR="002D5306" w:rsidRPr="00AD2669" w:rsidRDefault="002D5306" w:rsidP="00BA715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Kinetic study of internal mass transfer on 3D catalyst</w:t>
            </w:r>
          </w:p>
          <w:p w:rsidR="00BA715D" w:rsidRPr="00AD2669" w:rsidRDefault="00BA715D" w:rsidP="00BA715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Etherification of n-butanol to di-n-butyl ether</w:t>
            </w:r>
          </w:p>
          <w:p w:rsidR="002D5306" w:rsidRPr="00AD2669" w:rsidRDefault="002D5306" w:rsidP="00BA715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Esterification of </w:t>
            </w:r>
            <w:r w:rsidRPr="00AD2669">
              <w:rPr>
                <w:rFonts w:ascii="Times New Roman" w:hAnsi="Times New Roman" w:cs="Times New Roman"/>
                <w:sz w:val="22"/>
              </w:rPr>
              <w:t>ethanol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with acetic acid </w:t>
            </w:r>
            <w:r w:rsidR="00BA715D" w:rsidRPr="00AD2669">
              <w:rPr>
                <w:rFonts w:ascii="Times New Roman" w:hAnsi="Times New Roman" w:cs="Times New Roman" w:hint="eastAsia"/>
                <w:sz w:val="22"/>
              </w:rPr>
              <w:t>over WO</w:t>
            </w:r>
            <w:r w:rsidR="00BA715D" w:rsidRPr="00AD2669">
              <w:rPr>
                <w:rFonts w:ascii="Times New Roman" w:hAnsi="Times New Roman" w:cs="Times New Roman" w:hint="eastAsia"/>
                <w:sz w:val="22"/>
                <w:vertAlign w:val="subscript"/>
              </w:rPr>
              <w:t>x</w:t>
            </w:r>
          </w:p>
          <w:p w:rsidR="00BA715D" w:rsidRPr="00AD2669" w:rsidRDefault="00BA715D" w:rsidP="00BA715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Dehydration of glycerol to acrolein over acid catalysts</w:t>
            </w:r>
          </w:p>
          <w:p w:rsidR="00554C24" w:rsidRDefault="00554C24" w:rsidP="0055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Project </w:t>
            </w:r>
          </w:p>
          <w:p w:rsidR="00554C24" w:rsidRPr="00AD2669" w:rsidRDefault="00554C24" w:rsidP="00554C24">
            <w:pPr>
              <w:pStyle w:val="ListParagraph"/>
              <w:numPr>
                <w:ilvl w:val="0"/>
                <w:numId w:val="15"/>
              </w:numPr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/>
                <w:sz w:val="22"/>
              </w:rPr>
              <w:t>Design of nanostructure-controlled heterogenous catalysts via theoretical/computational research for the energy-saving in petrochemical processes and its experimental validation</w:t>
            </w:r>
            <w:r w:rsidR="00E42DFB" w:rsidRPr="00AD2669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42DFB" w:rsidRPr="00AD2669">
              <w:rPr>
                <w:rFonts w:ascii="Times New Roman" w:hAnsi="Times New Roman" w:cs="Times New Roman" w:hint="eastAsia"/>
                <w:i/>
                <w:sz w:val="22"/>
              </w:rPr>
              <w:t>(Ministry of Science, ICT and Future Planning)</w:t>
            </w:r>
          </w:p>
          <w:p w:rsidR="00554C24" w:rsidRPr="00AD2669" w:rsidRDefault="00554C24" w:rsidP="00554C24">
            <w:pPr>
              <w:pStyle w:val="ListParagraph"/>
              <w:numPr>
                <w:ilvl w:val="0"/>
                <w:numId w:val="15"/>
              </w:numPr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Development of catalytic process for the production of PDO from glycerol</w:t>
            </w:r>
            <w:r w:rsidR="00E42DFB" w:rsidRPr="00AD2669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42DFB" w:rsidRPr="00AD2669">
              <w:rPr>
                <w:rFonts w:ascii="Times New Roman" w:hAnsi="Times New Roman" w:cs="Times New Roman" w:hint="eastAsia"/>
                <w:i/>
                <w:sz w:val="22"/>
              </w:rPr>
              <w:t>(Ministry of Trade, Industry &amp; Energy)</w:t>
            </w:r>
          </w:p>
          <w:p w:rsidR="00554C24" w:rsidRPr="00554C24" w:rsidRDefault="00554C24" w:rsidP="00554C24">
            <w:pPr>
              <w:pStyle w:val="ListParagraph"/>
              <w:numPr>
                <w:ilvl w:val="0"/>
                <w:numId w:val="15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Development of heterogeneous nano-catalysts and processes for converting C2/C4 chemicals to high-valued chemicals by esterification and etherification</w:t>
            </w:r>
            <w:r w:rsidR="00E42DFB" w:rsidRPr="00AD2669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E42DFB" w:rsidRPr="00AD2669">
              <w:rPr>
                <w:rFonts w:ascii="Times New Roman" w:hAnsi="Times New Roman" w:cs="Times New Roman" w:hint="eastAsia"/>
                <w:i/>
                <w:sz w:val="22"/>
              </w:rPr>
              <w:t>(Ministry of Environment)</w:t>
            </w:r>
          </w:p>
        </w:tc>
        <w:tc>
          <w:tcPr>
            <w:tcW w:w="1745" w:type="dxa"/>
            <w:tcBorders>
              <w:top w:val="single" w:sz="8" w:space="0" w:color="auto"/>
            </w:tcBorders>
            <w:vAlign w:val="center"/>
          </w:tcPr>
          <w:p w:rsidR="00956B4A" w:rsidRDefault="00956B4A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4E0F4F" w:rsidRDefault="004E0F4F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956B4A" w:rsidRDefault="00956B4A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2016-Present</w:t>
            </w:r>
          </w:p>
          <w:p w:rsidR="00D22D57" w:rsidRPr="00AD2669" w:rsidRDefault="00956B4A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2014-2016</w:t>
            </w:r>
          </w:p>
          <w:p w:rsidR="008A2777" w:rsidRPr="00AD2669" w:rsidRDefault="008A2777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8A2777" w:rsidRPr="00AD2669" w:rsidRDefault="008A2777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8A2777" w:rsidRPr="00AD2669" w:rsidRDefault="00E00CC6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2016-Present</w:t>
            </w:r>
          </w:p>
          <w:p w:rsidR="003C677C" w:rsidRPr="00AD2669" w:rsidRDefault="00E00CC6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201</w:t>
            </w:r>
            <w:r w:rsidR="00956B4A">
              <w:rPr>
                <w:rFonts w:ascii="Times New Roman" w:hAnsi="Times New Roman" w:cs="Times New Roman"/>
                <w:sz w:val="22"/>
              </w:rPr>
              <w:t>4</w:t>
            </w:r>
            <w:r w:rsidR="00956B4A">
              <w:rPr>
                <w:rFonts w:ascii="Times New Roman" w:hAnsi="Times New Roman" w:cs="Times New Roman" w:hint="eastAsia"/>
                <w:sz w:val="22"/>
              </w:rPr>
              <w:t>-2016</w:t>
            </w:r>
          </w:p>
          <w:p w:rsidR="003C677C" w:rsidRDefault="003C677C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0C0C24" w:rsidRPr="00AD2669" w:rsidRDefault="000C0C24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3C677C" w:rsidRPr="00AD2669" w:rsidRDefault="003C677C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D22D57" w:rsidRPr="00AD2669" w:rsidRDefault="00D22D57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2010-</w:t>
            </w:r>
            <w:r w:rsidR="00B934E3" w:rsidRPr="00AD2669">
              <w:rPr>
                <w:rFonts w:ascii="Times New Roman" w:hAnsi="Times New Roman" w:cs="Times New Roman" w:hint="eastAsia"/>
                <w:sz w:val="22"/>
              </w:rPr>
              <w:t>2014</w:t>
            </w:r>
          </w:p>
          <w:p w:rsidR="00BA715D" w:rsidRPr="00AD2669" w:rsidRDefault="00BA715D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E42DFB" w:rsidRPr="00AD2669" w:rsidRDefault="00E42DFB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E42DFB" w:rsidRPr="00AD2669" w:rsidRDefault="00E42DFB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E42DFB" w:rsidRPr="00AD2669" w:rsidRDefault="00E42DFB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E42DFB" w:rsidRPr="00AD2669" w:rsidRDefault="00E42DFB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E42DFB" w:rsidRPr="00AD2669" w:rsidRDefault="00E42DFB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E42DFB" w:rsidRDefault="00E42DFB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0C0C24" w:rsidRDefault="000C0C24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E42DFB" w:rsidRPr="00AD2669" w:rsidRDefault="00E42DFB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2013-</w:t>
            </w:r>
            <w:r w:rsidR="00B934E3" w:rsidRPr="00AD2669">
              <w:rPr>
                <w:rFonts w:ascii="Times New Roman" w:hAnsi="Times New Roman" w:cs="Times New Roman" w:hint="eastAsia"/>
                <w:sz w:val="22"/>
              </w:rPr>
              <w:t>2014</w:t>
            </w:r>
          </w:p>
          <w:p w:rsidR="00E42DFB" w:rsidRPr="00AD2669" w:rsidRDefault="00E42DFB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E42DFB" w:rsidRDefault="00E42DFB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AD2669" w:rsidRPr="00AD2669" w:rsidRDefault="00AD2669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BA715D" w:rsidRPr="00AD2669" w:rsidRDefault="00E42DFB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2010-2014</w:t>
            </w:r>
          </w:p>
          <w:p w:rsidR="00BA715D" w:rsidRPr="00AD2669" w:rsidRDefault="00BA715D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D22D57" w:rsidRDefault="00E42DFB" w:rsidP="00AD266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2010-2011</w:t>
            </w:r>
          </w:p>
          <w:p w:rsidR="00956B4A" w:rsidRPr="00AD2669" w:rsidRDefault="00956B4A" w:rsidP="00AD266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D22D57" w:rsidRPr="00D94BAF" w:rsidTr="00BA715D">
        <w:trPr>
          <w:trHeight w:val="1402"/>
        </w:trPr>
        <w:tc>
          <w:tcPr>
            <w:tcW w:w="7479" w:type="dxa"/>
            <w:vAlign w:val="center"/>
          </w:tcPr>
          <w:p w:rsidR="004E0F4F" w:rsidRDefault="004E0F4F" w:rsidP="00BA71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D57" w:rsidRPr="00AD2669" w:rsidRDefault="00956B4A" w:rsidP="00BA71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Ho-In Lee Group</w:t>
            </w:r>
          </w:p>
          <w:p w:rsidR="00D22D57" w:rsidRPr="00AD2669" w:rsidRDefault="00D22D57" w:rsidP="00BA715D">
            <w:pPr>
              <w:spacing w:line="276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Graduate Student Researcher </w:t>
            </w:r>
            <w:r w:rsidR="002D5306" w:rsidRPr="00AD2669">
              <w:rPr>
                <w:rFonts w:ascii="Times New Roman" w:hAnsi="Times New Roman" w:cs="Times New Roman"/>
                <w:sz w:val="22"/>
              </w:rPr>
              <w:t>–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A715D" w:rsidRPr="00AD2669">
              <w:rPr>
                <w:rFonts w:ascii="Times New Roman" w:hAnsi="Times New Roman" w:cs="Times New Roman" w:hint="eastAsia"/>
                <w:sz w:val="22"/>
              </w:rPr>
              <w:t>(Advisor: Prof. Ho-In Lee)</w:t>
            </w:r>
          </w:p>
          <w:p w:rsidR="00D22D57" w:rsidRPr="00AD2669" w:rsidRDefault="002D5306" w:rsidP="00BA715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Reforming catalysts in molten carbonate fuel cell</w:t>
            </w:r>
          </w:p>
          <w:p w:rsidR="002D5306" w:rsidRPr="00D22D57" w:rsidRDefault="002D5306" w:rsidP="00BA715D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Surface characterization of nickel on spinel structure</w:t>
            </w:r>
          </w:p>
        </w:tc>
        <w:tc>
          <w:tcPr>
            <w:tcW w:w="1745" w:type="dxa"/>
            <w:vAlign w:val="center"/>
          </w:tcPr>
          <w:p w:rsidR="00D22D57" w:rsidRDefault="00D22D57" w:rsidP="00BA71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F4F" w:rsidRDefault="004E0F4F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D22D57" w:rsidRPr="00AD2669" w:rsidRDefault="00D22D57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AD2669">
              <w:rPr>
                <w:rFonts w:ascii="Times New Roman" w:hAnsi="Times New Roman" w:cs="Times New Roman" w:hint="eastAsia"/>
                <w:sz w:val="22"/>
              </w:rPr>
              <w:t>200</w:t>
            </w:r>
            <w:r w:rsidR="00BA715D" w:rsidRPr="00AD2669">
              <w:rPr>
                <w:rFonts w:ascii="Times New Roman" w:hAnsi="Times New Roman" w:cs="Times New Roman" w:hint="eastAsia"/>
                <w:sz w:val="22"/>
              </w:rPr>
              <w:t>8</w:t>
            </w:r>
            <w:r w:rsidRPr="00AD2669">
              <w:rPr>
                <w:rFonts w:ascii="Times New Roman" w:hAnsi="Times New Roman" w:cs="Times New Roman" w:hint="eastAsia"/>
                <w:sz w:val="22"/>
              </w:rPr>
              <w:t>-20</w:t>
            </w:r>
            <w:r w:rsidR="00BA715D" w:rsidRPr="00AD2669">
              <w:rPr>
                <w:rFonts w:ascii="Times New Roman" w:hAnsi="Times New Roman" w:cs="Times New Roman" w:hint="eastAsia"/>
                <w:sz w:val="22"/>
              </w:rPr>
              <w:t>10</w:t>
            </w:r>
          </w:p>
          <w:p w:rsidR="002D5306" w:rsidRPr="00AD2669" w:rsidRDefault="002D5306" w:rsidP="00BA71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2D5306" w:rsidRPr="00D94BAF" w:rsidRDefault="002D5306" w:rsidP="00114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A1D" w:rsidRDefault="00861A1D" w:rsidP="00EC6338">
      <w:pPr>
        <w:rPr>
          <w:rFonts w:ascii="Times New Roman" w:hAnsi="Times New Roman" w:cs="Times New Roman"/>
        </w:rPr>
      </w:pPr>
    </w:p>
    <w:p w:rsidR="004E0F4F" w:rsidRDefault="004E0F4F" w:rsidP="00EC6338">
      <w:pPr>
        <w:rPr>
          <w:rFonts w:ascii="Times New Roman" w:hAnsi="Times New Roman" w:cs="Times New Roman"/>
        </w:rPr>
      </w:pPr>
    </w:p>
    <w:p w:rsidR="004E0F4F" w:rsidRPr="00EC6338" w:rsidRDefault="004E0F4F" w:rsidP="00EC633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67906" w:rsidRPr="00D94BAF" w:rsidTr="00114A60">
        <w:tc>
          <w:tcPr>
            <w:tcW w:w="9224" w:type="dxa"/>
            <w:tcBorders>
              <w:bottom w:val="single" w:sz="8" w:space="0" w:color="auto"/>
            </w:tcBorders>
            <w:vAlign w:val="center"/>
          </w:tcPr>
          <w:p w:rsidR="00C67906" w:rsidRPr="00AD2669" w:rsidRDefault="00C67906" w:rsidP="00C67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lastRenderedPageBreak/>
              <w:t>PUBLICATIONS (1</w:t>
            </w: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  <w:vertAlign w:val="superscript"/>
              </w:rPr>
              <w:t>st</w:t>
            </w: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author)</w:t>
            </w:r>
          </w:p>
        </w:tc>
      </w:tr>
    </w:tbl>
    <w:p w:rsidR="00A7520E" w:rsidRPr="00C67906" w:rsidRDefault="00A7520E" w:rsidP="0008469E">
      <w:pPr>
        <w:rPr>
          <w:rFonts w:ascii="Times New Roman" w:hAnsi="Times New Roman" w:cs="Times New Roman"/>
          <w:sz w:val="10"/>
          <w:szCs w:val="10"/>
        </w:rPr>
      </w:pPr>
    </w:p>
    <w:p w:rsidR="00613035" w:rsidRPr="00AA5330" w:rsidRDefault="00613035" w:rsidP="008D781D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AA5330">
        <w:rPr>
          <w:rFonts w:ascii="Times New Roman" w:eastAsiaTheme="minorHAnsi" w:hAnsi="Times New Roman" w:cs="Times New Roman" w:hint="eastAsia"/>
          <w:b/>
          <w:kern w:val="0"/>
          <w:sz w:val="22"/>
          <w:u w:val="single"/>
        </w:rPr>
        <w:t xml:space="preserve">D. </w:t>
      </w:r>
      <w:r w:rsidRPr="00AA5330">
        <w:rPr>
          <w:rFonts w:ascii="Times New Roman" w:eastAsiaTheme="minorHAnsi" w:hAnsi="Times New Roman" w:cs="Times New Roman"/>
          <w:b/>
          <w:kern w:val="0"/>
          <w:sz w:val="22"/>
          <w:u w:val="single"/>
        </w:rPr>
        <w:t>S. Park</w:t>
      </w:r>
      <w:r w:rsidRPr="00AA5330">
        <w:rPr>
          <w:rFonts w:ascii="Times New Roman" w:eastAsiaTheme="minorHAnsi" w:hAnsi="Times New Roman" w:cs="Times New Roman"/>
          <w:kern w:val="0"/>
          <w:sz w:val="22"/>
        </w:rPr>
        <w:t xml:space="preserve">, </w:t>
      </w:r>
      <w:r w:rsidRPr="00AA5330">
        <w:rPr>
          <w:rFonts w:ascii="Times New Roman" w:eastAsiaTheme="minorHAnsi" w:hAnsi="Times New Roman" w:cs="Times New Roman" w:hint="eastAsia"/>
          <w:kern w:val="0"/>
          <w:sz w:val="22"/>
        </w:rPr>
        <w:t>O</w:t>
      </w:r>
      <w:r w:rsidRPr="00AA5330">
        <w:rPr>
          <w:rFonts w:ascii="Times New Roman" w:eastAsiaTheme="minorHAnsi" w:hAnsi="Times New Roman" w:cs="Times New Roman"/>
          <w:kern w:val="0"/>
          <w:sz w:val="22"/>
        </w:rPr>
        <w:t xml:space="preserve">. A. Abdelrahman, </w:t>
      </w:r>
      <w:r w:rsidR="00AA5330" w:rsidRPr="00613035">
        <w:rPr>
          <w:rFonts w:ascii="Times New Roman" w:eastAsiaTheme="minorHAnsi" w:hAnsi="Times New Roman" w:cs="Times New Roman"/>
          <w:kern w:val="0"/>
          <w:sz w:val="22"/>
        </w:rPr>
        <w:t>K. P. Vinter</w:t>
      </w:r>
      <w:r w:rsidR="00AA5330">
        <w:rPr>
          <w:rFonts w:ascii="Times New Roman" w:eastAsiaTheme="minorHAnsi" w:hAnsi="Times New Roman" w:cs="Times New Roman"/>
          <w:kern w:val="0"/>
          <w:sz w:val="22"/>
        </w:rPr>
        <w:t xml:space="preserve">, </w:t>
      </w:r>
      <w:r w:rsidR="00AA5330" w:rsidRPr="005408EA">
        <w:rPr>
          <w:rFonts w:ascii="Times New Roman" w:hAnsi="Times New Roman" w:cs="Times New Roman"/>
          <w:sz w:val="22"/>
        </w:rPr>
        <w:t>M</w:t>
      </w:r>
      <w:r w:rsidR="00AA5330">
        <w:rPr>
          <w:rFonts w:ascii="Times New Roman" w:hAnsi="Times New Roman" w:cs="Times New Roman"/>
          <w:sz w:val="22"/>
        </w:rPr>
        <w:t>.</w:t>
      </w:r>
      <w:r w:rsidR="00AA5330" w:rsidRPr="005408EA">
        <w:rPr>
          <w:rFonts w:ascii="Times New Roman" w:hAnsi="Times New Roman" w:cs="Times New Roman"/>
          <w:sz w:val="22"/>
        </w:rPr>
        <w:t xml:space="preserve"> A. Hillmyer, T</w:t>
      </w:r>
      <w:r w:rsidR="00AA5330">
        <w:rPr>
          <w:rFonts w:ascii="Times New Roman" w:hAnsi="Times New Roman" w:cs="Times New Roman"/>
          <w:sz w:val="22"/>
        </w:rPr>
        <w:t>.</w:t>
      </w:r>
      <w:r w:rsidR="00AA5330" w:rsidRPr="005408EA">
        <w:rPr>
          <w:rFonts w:ascii="Times New Roman" w:hAnsi="Times New Roman" w:cs="Times New Roman"/>
          <w:sz w:val="22"/>
        </w:rPr>
        <w:t xml:space="preserve"> M. Reineke, K</w:t>
      </w:r>
      <w:r w:rsidR="00AA5330">
        <w:rPr>
          <w:rFonts w:ascii="Times New Roman" w:hAnsi="Times New Roman" w:cs="Times New Roman"/>
          <w:sz w:val="22"/>
        </w:rPr>
        <w:t>.</w:t>
      </w:r>
      <w:r w:rsidR="00AA5330" w:rsidRPr="005408EA">
        <w:rPr>
          <w:rFonts w:ascii="Times New Roman" w:hAnsi="Times New Roman" w:cs="Times New Roman"/>
          <w:sz w:val="22"/>
        </w:rPr>
        <w:t xml:space="preserve"> Zhang</w:t>
      </w:r>
      <w:r w:rsidR="00AA5330">
        <w:rPr>
          <w:rFonts w:ascii="Times New Roman" w:hAnsi="Times New Roman" w:cs="Times New Roman"/>
          <w:sz w:val="22"/>
        </w:rPr>
        <w:t>,</w:t>
      </w:r>
      <w:r w:rsidR="00AA5330" w:rsidRPr="00AA5330">
        <w:rPr>
          <w:rFonts w:ascii="Times New Roman" w:eastAsiaTheme="minorHAnsi" w:hAnsi="Times New Roman" w:cs="Times New Roman"/>
          <w:kern w:val="0"/>
          <w:sz w:val="22"/>
        </w:rPr>
        <w:t xml:space="preserve"> </w:t>
      </w:r>
      <w:r w:rsidRPr="00AA5330">
        <w:rPr>
          <w:rFonts w:ascii="Times New Roman" w:eastAsiaTheme="minorHAnsi" w:hAnsi="Times New Roman" w:cs="Times New Roman"/>
          <w:kern w:val="0"/>
          <w:sz w:val="22"/>
        </w:rPr>
        <w:t>and P. J. Dauenhauer, “</w:t>
      </w:r>
      <w:r w:rsidR="00AA5330" w:rsidRPr="00AA5330">
        <w:rPr>
          <w:rFonts w:ascii="Times New Roman" w:eastAsiaTheme="minorHAnsi" w:hAnsi="Times New Roman" w:cs="Times New Roman"/>
          <w:kern w:val="0"/>
          <w:sz w:val="22"/>
        </w:rPr>
        <w:t>Multi-Functional Cascade Catalysis of Itaconic Acid Hydrodeoxygenation to 3-Methyl-Tetrahydrofuran</w:t>
      </w:r>
      <w:r w:rsidRPr="00AA5330">
        <w:rPr>
          <w:rFonts w:ascii="Times New Roman" w:eastAsiaTheme="minorHAnsi" w:hAnsi="Times New Roman" w:cs="Times New Roman"/>
          <w:kern w:val="0"/>
          <w:sz w:val="22"/>
        </w:rPr>
        <w:t xml:space="preserve">” </w:t>
      </w:r>
      <w:r w:rsidRPr="00AA5330">
        <w:rPr>
          <w:rFonts w:ascii="Times New Roman" w:eastAsiaTheme="minorHAnsi" w:hAnsi="Times New Roman" w:cs="Times New Roman"/>
          <w:i/>
          <w:kern w:val="0"/>
          <w:sz w:val="22"/>
        </w:rPr>
        <w:t>Green Chemistry</w:t>
      </w:r>
      <w:r w:rsidRPr="00AA5330">
        <w:rPr>
          <w:rFonts w:ascii="Times New Roman" w:eastAsiaTheme="minorHAnsi" w:hAnsi="Times New Roman" w:cs="Times New Roman"/>
          <w:kern w:val="0"/>
          <w:sz w:val="22"/>
        </w:rPr>
        <w:t xml:space="preserve">, </w:t>
      </w:r>
      <w:r w:rsidRPr="00AA5330">
        <w:rPr>
          <w:rFonts w:ascii="Times New Roman" w:eastAsiaTheme="minorHAnsi" w:hAnsi="Times New Roman" w:cs="Times New Roman"/>
          <w:b/>
          <w:i/>
          <w:kern w:val="0"/>
          <w:sz w:val="22"/>
        </w:rPr>
        <w:t>submitted</w:t>
      </w:r>
      <w:r w:rsidRPr="00AA5330">
        <w:rPr>
          <w:rFonts w:ascii="Times New Roman" w:eastAsiaTheme="minorHAnsi" w:hAnsi="Times New Roman" w:cs="Times New Roman"/>
          <w:kern w:val="0"/>
          <w:sz w:val="22"/>
        </w:rPr>
        <w:t>.</w:t>
      </w:r>
    </w:p>
    <w:p w:rsidR="00613035" w:rsidRDefault="00613035" w:rsidP="002D4627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613035">
        <w:rPr>
          <w:rFonts w:ascii="Times New Roman" w:eastAsiaTheme="minorHAnsi" w:hAnsi="Times New Roman" w:cs="Times New Roman"/>
          <w:kern w:val="0"/>
          <w:sz w:val="22"/>
        </w:rPr>
        <w:t>D. Yun</w:t>
      </w:r>
      <w:r w:rsidRPr="00613035">
        <w:rPr>
          <w:rFonts w:ascii="Times New Roman" w:eastAsiaTheme="minorHAnsi" w:hAnsi="Times New Roman" w:cs="Times New Roman"/>
          <w:kern w:val="0"/>
          <w:sz w:val="22"/>
          <w:vertAlign w:val="superscript"/>
        </w:rPr>
        <w:t>*</w:t>
      </w:r>
      <w:r w:rsidRPr="00613035">
        <w:rPr>
          <w:rFonts w:ascii="Times New Roman" w:eastAsiaTheme="minorHAnsi" w:hAnsi="Times New Roman" w:cs="Times New Roman"/>
          <w:kern w:val="0"/>
          <w:sz w:val="22"/>
        </w:rPr>
        <w:t xml:space="preserve">, </w:t>
      </w:r>
      <w:r w:rsidRPr="00613035">
        <w:rPr>
          <w:rFonts w:ascii="Times New Roman" w:eastAsiaTheme="minorHAnsi" w:hAnsi="Times New Roman" w:cs="Times New Roman"/>
          <w:b/>
          <w:kern w:val="0"/>
          <w:sz w:val="22"/>
          <w:u w:val="single"/>
        </w:rPr>
        <w:t>D. S. Park</w:t>
      </w:r>
      <w:r w:rsidRPr="00613035">
        <w:rPr>
          <w:rFonts w:ascii="Times New Roman" w:eastAsiaTheme="minorHAnsi" w:hAnsi="Times New Roman" w:cs="Times New Roman"/>
          <w:b/>
          <w:kern w:val="0"/>
          <w:sz w:val="22"/>
          <w:u w:val="single"/>
          <w:vertAlign w:val="superscript"/>
        </w:rPr>
        <w:t>*</w:t>
      </w:r>
      <w:r w:rsidRPr="00613035">
        <w:rPr>
          <w:rFonts w:ascii="Times New Roman" w:eastAsiaTheme="minorHAnsi" w:hAnsi="Times New Roman" w:cs="Times New Roman"/>
          <w:kern w:val="0"/>
          <w:sz w:val="22"/>
        </w:rPr>
        <w:t xml:space="preserve">, K. R. Lee, Y. S. Yun, T. Y. Kim, H. Park, H. Lee, </w:t>
      </w:r>
      <w:r w:rsidRPr="00613035">
        <w:rPr>
          <w:rFonts w:ascii="Times New Roman" w:eastAsiaTheme="minorHAnsi" w:hAnsi="Times New Roman" w:cs="Times New Roman" w:hint="eastAsia"/>
          <w:kern w:val="0"/>
          <w:sz w:val="22"/>
        </w:rPr>
        <w:t>and</w:t>
      </w:r>
      <w:r w:rsidRPr="00613035">
        <w:rPr>
          <w:rFonts w:ascii="Times New Roman" w:eastAsiaTheme="minorHAnsi" w:hAnsi="Times New Roman" w:cs="Times New Roman"/>
          <w:kern w:val="0"/>
          <w:sz w:val="22"/>
        </w:rPr>
        <w:t xml:space="preserve"> J. Yi, “A New Energy-Saving Catalytic System: CO</w:t>
      </w:r>
      <w:r w:rsidRPr="00613035">
        <w:rPr>
          <w:rFonts w:ascii="Times New Roman" w:eastAsiaTheme="minorHAnsi" w:hAnsi="Times New Roman" w:cs="Times New Roman"/>
          <w:kern w:val="0"/>
          <w:sz w:val="22"/>
          <w:vertAlign w:val="subscript"/>
        </w:rPr>
        <w:t>2</w:t>
      </w:r>
      <w:r w:rsidRPr="00613035">
        <w:rPr>
          <w:rFonts w:ascii="Times New Roman" w:eastAsiaTheme="minorHAnsi" w:hAnsi="Times New Roman" w:cs="Times New Roman"/>
          <w:kern w:val="0"/>
          <w:sz w:val="22"/>
        </w:rPr>
        <w:t xml:space="preserve"> Activation via Metal/Carbon Catalyst” </w:t>
      </w:r>
      <w:r w:rsidRPr="00613035">
        <w:rPr>
          <w:rFonts w:ascii="Times New Roman" w:eastAsiaTheme="minorHAnsi" w:hAnsi="Times New Roman" w:cs="Times New Roman"/>
          <w:i/>
          <w:kern w:val="0"/>
          <w:sz w:val="22"/>
        </w:rPr>
        <w:t>ChemSusChem</w:t>
      </w:r>
      <w:r>
        <w:rPr>
          <w:rFonts w:ascii="Times New Roman" w:eastAsiaTheme="minorHAnsi" w:hAnsi="Times New Roman" w:cs="Times New Roman"/>
          <w:kern w:val="0"/>
          <w:sz w:val="22"/>
        </w:rPr>
        <w:t>,</w:t>
      </w:r>
      <w:r w:rsidR="006F227F">
        <w:rPr>
          <w:rFonts w:ascii="Times New Roman" w:eastAsiaTheme="minorHAnsi" w:hAnsi="Times New Roman" w:cs="Times New Roman"/>
          <w:kern w:val="0"/>
          <w:sz w:val="22"/>
        </w:rPr>
        <w:t xml:space="preserve"> 10 (2017), 3671-3678.</w:t>
      </w:r>
      <w:r>
        <w:rPr>
          <w:rFonts w:ascii="Times New Roman" w:eastAsiaTheme="minorHAnsi" w:hAnsi="Times New Roman" w:cs="Times New Roman"/>
          <w:kern w:val="0"/>
          <w:sz w:val="22"/>
        </w:rPr>
        <w:t xml:space="preserve"> </w:t>
      </w:r>
      <w:bookmarkStart w:id="0" w:name="_GoBack"/>
      <w:bookmarkEnd w:id="0"/>
      <w:r w:rsidRPr="003D10F5">
        <w:rPr>
          <w:rFonts w:ascii="Times New Roman" w:hint="eastAsia"/>
          <w:sz w:val="22"/>
        </w:rPr>
        <w:t>(</w:t>
      </w:r>
      <w:r w:rsidRPr="003D10F5">
        <w:rPr>
          <w:rFonts w:ascii="Times New Roman" w:hint="eastAsia"/>
          <w:sz w:val="22"/>
          <w:vertAlign w:val="superscript"/>
        </w:rPr>
        <w:t>*</w:t>
      </w:r>
      <w:r w:rsidRPr="003D10F5">
        <w:rPr>
          <w:rFonts w:ascii="Times New Roman" w:hint="eastAsia"/>
          <w:sz w:val="22"/>
        </w:rPr>
        <w:t>co-first author</w:t>
      </w:r>
      <w:r>
        <w:rPr>
          <w:rFonts w:ascii="Times New Roman"/>
          <w:sz w:val="22"/>
        </w:rPr>
        <w:t>)</w:t>
      </w:r>
    </w:p>
    <w:p w:rsidR="00F148EB" w:rsidRPr="00613035" w:rsidRDefault="00F148EB" w:rsidP="002D4627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613035">
        <w:rPr>
          <w:rFonts w:ascii="Times New Roman" w:eastAsiaTheme="minorHAnsi" w:hAnsi="Times New Roman" w:cs="Times New Roman" w:hint="eastAsia"/>
          <w:kern w:val="0"/>
          <w:sz w:val="22"/>
        </w:rPr>
        <w:t>O</w:t>
      </w:r>
      <w:r w:rsidRPr="00613035">
        <w:rPr>
          <w:rFonts w:ascii="Times New Roman" w:eastAsiaTheme="minorHAnsi" w:hAnsi="Times New Roman" w:cs="Times New Roman"/>
          <w:kern w:val="0"/>
          <w:sz w:val="22"/>
        </w:rPr>
        <w:t>. A. Abdelrahman</w:t>
      </w:r>
      <w:r w:rsidRPr="00613035">
        <w:rPr>
          <w:rFonts w:ascii="Times New Roman" w:eastAsiaTheme="minorHAnsi" w:hAnsi="Times New Roman" w:cs="Times New Roman"/>
          <w:kern w:val="0"/>
          <w:sz w:val="22"/>
          <w:vertAlign w:val="superscript"/>
        </w:rPr>
        <w:t>*</w:t>
      </w:r>
      <w:r w:rsidRPr="00613035">
        <w:rPr>
          <w:rFonts w:ascii="Times New Roman" w:eastAsiaTheme="minorHAnsi" w:hAnsi="Times New Roman" w:cs="Times New Roman"/>
          <w:kern w:val="0"/>
          <w:sz w:val="22"/>
        </w:rPr>
        <w:t xml:space="preserve">, </w:t>
      </w:r>
      <w:r w:rsidRPr="00613035">
        <w:rPr>
          <w:rFonts w:ascii="Times New Roman" w:eastAsiaTheme="minorHAnsi" w:hAnsi="Times New Roman" w:cs="Times New Roman"/>
          <w:b/>
          <w:kern w:val="0"/>
          <w:sz w:val="22"/>
          <w:u w:val="single"/>
        </w:rPr>
        <w:t>D. S. Park</w:t>
      </w:r>
      <w:r w:rsidRPr="00613035">
        <w:rPr>
          <w:rFonts w:ascii="Times New Roman" w:eastAsiaTheme="minorHAnsi" w:hAnsi="Times New Roman" w:cs="Times New Roman"/>
          <w:b/>
          <w:kern w:val="0"/>
          <w:sz w:val="22"/>
          <w:vertAlign w:val="superscript"/>
        </w:rPr>
        <w:t>*</w:t>
      </w:r>
      <w:r w:rsidRPr="00613035">
        <w:rPr>
          <w:rFonts w:ascii="Times New Roman" w:eastAsiaTheme="minorHAnsi" w:hAnsi="Times New Roman" w:cs="Times New Roman"/>
          <w:kern w:val="0"/>
          <w:sz w:val="22"/>
        </w:rPr>
        <w:t>, K. P. Vinter, C. S. Spanjers, L. Ren, H. J. Cho, D. G. Vlachos, W. Fan, M. Tsapatsis, and P. J. Dauenhauer, “</w:t>
      </w:r>
      <w:r w:rsidR="00A57116" w:rsidRPr="00613035">
        <w:rPr>
          <w:rFonts w:ascii="Times New Roman" w:eastAsiaTheme="minorHAnsi" w:hAnsi="Times New Roman" w:cs="Times New Roman"/>
          <w:kern w:val="0"/>
          <w:sz w:val="22"/>
        </w:rPr>
        <w:t xml:space="preserve">Biomass-derived </w:t>
      </w:r>
      <w:r w:rsidRPr="00613035">
        <w:rPr>
          <w:rFonts w:ascii="Times New Roman" w:eastAsiaTheme="minorHAnsi" w:hAnsi="Times New Roman" w:cs="Times New Roman"/>
          <w:kern w:val="0"/>
          <w:sz w:val="22"/>
        </w:rPr>
        <w:t xml:space="preserve">Butadiene by Dehydra-Decyclization of Tetrahydrofuran” </w:t>
      </w:r>
      <w:r w:rsidRPr="00613035">
        <w:rPr>
          <w:rFonts w:ascii="Times New Roman" w:eastAsiaTheme="minorHAnsi" w:hAnsi="Times New Roman" w:cs="Times New Roman"/>
          <w:i/>
          <w:kern w:val="0"/>
          <w:sz w:val="22"/>
        </w:rPr>
        <w:t xml:space="preserve">ACS </w:t>
      </w:r>
      <w:r w:rsidR="00A57116" w:rsidRPr="00613035">
        <w:rPr>
          <w:rFonts w:ascii="Times New Roman" w:eastAsiaTheme="minorHAnsi" w:hAnsi="Times New Roman" w:cs="Times New Roman" w:hint="eastAsia"/>
          <w:i/>
          <w:kern w:val="0"/>
          <w:sz w:val="22"/>
        </w:rPr>
        <w:t xml:space="preserve">Sustainable </w:t>
      </w:r>
      <w:r w:rsidR="00A57116" w:rsidRPr="00613035">
        <w:rPr>
          <w:rFonts w:ascii="Times New Roman" w:eastAsiaTheme="minorHAnsi" w:hAnsi="Times New Roman" w:cs="Times New Roman"/>
          <w:i/>
          <w:kern w:val="0"/>
          <w:sz w:val="22"/>
        </w:rPr>
        <w:t>Chem</w:t>
      </w:r>
      <w:r w:rsidR="008B3E8D" w:rsidRPr="00613035">
        <w:rPr>
          <w:rFonts w:ascii="Times New Roman" w:eastAsiaTheme="minorHAnsi" w:hAnsi="Times New Roman" w:cs="Times New Roman"/>
          <w:i/>
          <w:kern w:val="0"/>
          <w:sz w:val="22"/>
        </w:rPr>
        <w:t>.</w:t>
      </w:r>
      <w:r w:rsidR="00A57116" w:rsidRPr="00613035">
        <w:rPr>
          <w:rFonts w:ascii="Times New Roman" w:eastAsiaTheme="minorHAnsi" w:hAnsi="Times New Roman" w:cs="Times New Roman"/>
          <w:i/>
          <w:kern w:val="0"/>
          <w:sz w:val="22"/>
        </w:rPr>
        <w:t xml:space="preserve"> Eng</w:t>
      </w:r>
      <w:r w:rsidR="008B3E8D" w:rsidRPr="00613035">
        <w:rPr>
          <w:rFonts w:ascii="Times New Roman" w:eastAsiaTheme="minorHAnsi" w:hAnsi="Times New Roman" w:cs="Times New Roman"/>
          <w:i/>
          <w:kern w:val="0"/>
          <w:sz w:val="22"/>
        </w:rPr>
        <w:t>.</w:t>
      </w:r>
      <w:r w:rsidRPr="00613035">
        <w:rPr>
          <w:rFonts w:ascii="Times New Roman" w:eastAsiaTheme="minorHAnsi" w:hAnsi="Times New Roman" w:cs="Times New Roman"/>
          <w:kern w:val="0"/>
          <w:sz w:val="22"/>
        </w:rPr>
        <w:t xml:space="preserve">, </w:t>
      </w:r>
      <w:r w:rsidR="00290E77" w:rsidRPr="00613035">
        <w:rPr>
          <w:rFonts w:ascii="Times New Roman" w:eastAsiaTheme="minorHAnsi" w:hAnsi="Times New Roman" w:cs="Times New Roman"/>
          <w:kern w:val="0"/>
          <w:sz w:val="22"/>
        </w:rPr>
        <w:t xml:space="preserve">5 (2017), 3732-3736. </w:t>
      </w:r>
      <w:r w:rsidRPr="00613035">
        <w:rPr>
          <w:rFonts w:ascii="Times New Roman" w:hint="eastAsia"/>
          <w:sz w:val="22"/>
        </w:rPr>
        <w:t>(</w:t>
      </w:r>
      <w:r w:rsidRPr="00613035">
        <w:rPr>
          <w:rFonts w:ascii="Times New Roman" w:hint="eastAsia"/>
          <w:sz w:val="22"/>
          <w:vertAlign w:val="superscript"/>
        </w:rPr>
        <w:t>*</w:t>
      </w:r>
      <w:r w:rsidRPr="00613035">
        <w:rPr>
          <w:rFonts w:ascii="Times New Roman" w:hint="eastAsia"/>
          <w:sz w:val="22"/>
        </w:rPr>
        <w:t>co-first author)</w:t>
      </w:r>
    </w:p>
    <w:p w:rsidR="00A04069" w:rsidRPr="00F148EB" w:rsidRDefault="00F148EB" w:rsidP="000F39E3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F148EB">
        <w:rPr>
          <w:rFonts w:ascii="Times New Roman" w:eastAsiaTheme="minorHAnsi" w:hAnsi="Times New Roman" w:cs="Times New Roman" w:hint="eastAsia"/>
          <w:kern w:val="0"/>
          <w:sz w:val="22"/>
        </w:rPr>
        <w:t>O</w:t>
      </w:r>
      <w:r w:rsidRPr="00F148EB">
        <w:rPr>
          <w:rFonts w:ascii="Times New Roman" w:eastAsiaTheme="minorHAnsi" w:hAnsi="Times New Roman" w:cs="Times New Roman"/>
          <w:kern w:val="0"/>
          <w:sz w:val="22"/>
        </w:rPr>
        <w:t>. A. Abdelrahman</w:t>
      </w:r>
      <w:r w:rsidRPr="00F148EB">
        <w:rPr>
          <w:rFonts w:ascii="Times New Roman" w:eastAsiaTheme="minorHAnsi" w:hAnsi="Times New Roman" w:cs="Times New Roman"/>
          <w:kern w:val="0"/>
          <w:sz w:val="22"/>
          <w:vertAlign w:val="superscript"/>
        </w:rPr>
        <w:t>*</w:t>
      </w:r>
      <w:r w:rsidRPr="00F148EB">
        <w:rPr>
          <w:rFonts w:ascii="Times New Roman" w:eastAsiaTheme="minorHAnsi" w:hAnsi="Times New Roman" w:cs="Times New Roman"/>
          <w:kern w:val="0"/>
          <w:sz w:val="22"/>
        </w:rPr>
        <w:t xml:space="preserve">, </w:t>
      </w:r>
      <w:r w:rsidRPr="00F148EB">
        <w:rPr>
          <w:rFonts w:ascii="Times New Roman" w:eastAsiaTheme="minorHAnsi" w:hAnsi="Times New Roman" w:cs="Times New Roman"/>
          <w:b/>
          <w:kern w:val="0"/>
          <w:sz w:val="22"/>
          <w:u w:val="single"/>
        </w:rPr>
        <w:t>D. S. Park</w:t>
      </w:r>
      <w:r w:rsidRPr="00F148EB">
        <w:rPr>
          <w:rFonts w:ascii="Times New Roman" w:eastAsiaTheme="minorHAnsi" w:hAnsi="Times New Roman" w:cs="Times New Roman"/>
          <w:b/>
          <w:kern w:val="0"/>
          <w:sz w:val="22"/>
          <w:vertAlign w:val="superscript"/>
        </w:rPr>
        <w:t>*</w:t>
      </w:r>
      <w:r w:rsidRPr="00F148EB">
        <w:rPr>
          <w:rFonts w:ascii="Times New Roman" w:eastAsiaTheme="minorHAnsi" w:hAnsi="Times New Roman" w:cs="Times New Roman"/>
          <w:kern w:val="0"/>
          <w:sz w:val="22"/>
        </w:rPr>
        <w:t xml:space="preserve">, K. P. Vinter, C. S. Spanjers, L. Ren, H. J. Cho, K. Zhang, W. Fan, M. Tsapatsis, and P. J. Dauenhauer, “Renewable Isoprene by </w:t>
      </w:r>
      <w:r w:rsidR="000D090F">
        <w:rPr>
          <w:rFonts w:ascii="Times New Roman" w:eastAsiaTheme="minorHAnsi" w:hAnsi="Times New Roman" w:cs="Times New Roman" w:hint="eastAsia"/>
          <w:kern w:val="0"/>
          <w:sz w:val="22"/>
        </w:rPr>
        <w:t xml:space="preserve">Sequential </w:t>
      </w:r>
      <w:r w:rsidR="000D090F">
        <w:rPr>
          <w:rFonts w:ascii="Times New Roman" w:eastAsiaTheme="minorHAnsi" w:hAnsi="Times New Roman" w:cs="Times New Roman"/>
          <w:kern w:val="0"/>
          <w:sz w:val="22"/>
        </w:rPr>
        <w:t xml:space="preserve">Hydrogenation of Itaconic Acid and </w:t>
      </w:r>
      <w:r w:rsidRPr="00F148EB">
        <w:rPr>
          <w:rFonts w:ascii="Times New Roman" w:eastAsiaTheme="minorHAnsi" w:hAnsi="Times New Roman" w:cs="Times New Roman"/>
          <w:kern w:val="0"/>
          <w:sz w:val="22"/>
        </w:rPr>
        <w:t>Dehydra-Decyclization of 3-Methyl-Tetrahydrofuran</w:t>
      </w:r>
      <w:r>
        <w:rPr>
          <w:rFonts w:ascii="Times New Roman" w:eastAsiaTheme="minorHAnsi" w:hAnsi="Times New Roman" w:cs="Times New Roman"/>
          <w:kern w:val="0"/>
          <w:sz w:val="22"/>
        </w:rPr>
        <w:t xml:space="preserve">” </w:t>
      </w:r>
      <w:r w:rsidRPr="00273546">
        <w:rPr>
          <w:rFonts w:ascii="Times New Roman" w:eastAsiaTheme="minorHAnsi" w:hAnsi="Times New Roman" w:cs="Times New Roman"/>
          <w:i/>
          <w:kern w:val="0"/>
          <w:sz w:val="22"/>
        </w:rPr>
        <w:t>ACS Catalysis</w:t>
      </w:r>
      <w:r>
        <w:rPr>
          <w:rFonts w:ascii="Times New Roman" w:eastAsiaTheme="minorHAnsi" w:hAnsi="Times New Roman" w:cs="Times New Roman"/>
          <w:kern w:val="0"/>
          <w:sz w:val="22"/>
        </w:rPr>
        <w:t xml:space="preserve">, </w:t>
      </w:r>
      <w:r w:rsidR="000D090F">
        <w:rPr>
          <w:rFonts w:ascii="Times New Roman" w:eastAsiaTheme="minorHAnsi" w:hAnsi="Times New Roman" w:cs="Times New Roman"/>
          <w:kern w:val="0"/>
          <w:sz w:val="22"/>
        </w:rPr>
        <w:t xml:space="preserve">7 (2017), 1428-1431. </w:t>
      </w:r>
      <w:r w:rsidRPr="003D10F5">
        <w:rPr>
          <w:rFonts w:ascii="Times New Roman" w:hint="eastAsia"/>
          <w:sz w:val="22"/>
        </w:rPr>
        <w:t>(</w:t>
      </w:r>
      <w:r w:rsidRPr="003D10F5">
        <w:rPr>
          <w:rFonts w:ascii="Times New Roman" w:hint="eastAsia"/>
          <w:sz w:val="22"/>
          <w:vertAlign w:val="superscript"/>
        </w:rPr>
        <w:t>*</w:t>
      </w:r>
      <w:r w:rsidRPr="003D10F5">
        <w:rPr>
          <w:rFonts w:ascii="Times New Roman" w:hint="eastAsia"/>
          <w:sz w:val="22"/>
        </w:rPr>
        <w:t>co-first author)</w:t>
      </w:r>
    </w:p>
    <w:p w:rsidR="001137CA" w:rsidRPr="001137CA" w:rsidRDefault="001137CA" w:rsidP="000F39E3">
      <w:pPr>
        <w:pStyle w:val="ListParagraph"/>
        <w:numPr>
          <w:ilvl w:val="0"/>
          <w:numId w:val="2"/>
        </w:numPr>
        <w:spacing w:line="360" w:lineRule="auto"/>
        <w:ind w:leftChars="0" w:hanging="357"/>
        <w:rPr>
          <w:rFonts w:ascii="Times New Roman" w:eastAsiaTheme="minorHAnsi" w:hAnsi="Times New Roman" w:cs="Times New Roman"/>
          <w:kern w:val="0"/>
          <w:sz w:val="22"/>
        </w:rPr>
      </w:pPr>
      <w:r w:rsidRPr="00AD2669">
        <w:rPr>
          <w:rFonts w:ascii="Times New Roman" w:eastAsiaTheme="minorHAnsi" w:hAnsi="Times New Roman" w:cs="Times New Roman" w:hint="eastAsia"/>
          <w:b/>
          <w:kern w:val="0"/>
          <w:sz w:val="22"/>
          <w:u w:val="single"/>
        </w:rPr>
        <w:t>D</w:t>
      </w:r>
      <w:r w:rsidRPr="00AD2669">
        <w:rPr>
          <w:rFonts w:ascii="Times New Roman" w:eastAsiaTheme="minorHAnsi" w:hAnsi="Times New Roman" w:cs="Times New Roman"/>
          <w:b/>
          <w:kern w:val="0"/>
          <w:sz w:val="22"/>
          <w:u w:val="single"/>
        </w:rPr>
        <w:t>. S. Park</w:t>
      </w:r>
      <w:r>
        <w:rPr>
          <w:rFonts w:ascii="Times New Roman" w:eastAsiaTheme="minorHAnsi" w:hAnsi="Times New Roman" w:cs="Times New Roman"/>
          <w:kern w:val="0"/>
          <w:sz w:val="22"/>
        </w:rPr>
        <w:t>, K. E. Joseph, M. Koehle, C. Krumm, L. Ren, J. N. Damen, M. H. Shete, H. S. Lee, X. Zuo, B. Lee, W. Fan, D. G. Vlachos, R. F. Lobo, M. Tsapatsis, and P. J. Dauenhauer, “</w:t>
      </w:r>
      <w:r w:rsidRPr="001137CA">
        <w:rPr>
          <w:rFonts w:ascii="Times New Roman" w:eastAsiaTheme="minorHAnsi" w:hAnsi="Times New Roman" w:cs="Times New Roman"/>
          <w:kern w:val="0"/>
          <w:sz w:val="22"/>
        </w:rPr>
        <w:t>Tunable Oleo-Furan Surfactants by Acylation of Renewable Furans</w:t>
      </w:r>
      <w:r>
        <w:rPr>
          <w:rFonts w:ascii="Times New Roman" w:eastAsiaTheme="minorHAnsi" w:hAnsi="Times New Roman" w:cs="Times New Roman"/>
          <w:kern w:val="0"/>
          <w:sz w:val="22"/>
        </w:rPr>
        <w:t xml:space="preserve">” </w:t>
      </w:r>
      <w:r w:rsidRPr="00A04069">
        <w:rPr>
          <w:rFonts w:ascii="Times New Roman" w:eastAsiaTheme="minorHAnsi" w:hAnsi="Times New Roman" w:cs="Times New Roman"/>
          <w:i/>
          <w:kern w:val="0"/>
          <w:sz w:val="22"/>
        </w:rPr>
        <w:t>ACS Central Science</w:t>
      </w:r>
      <w:r>
        <w:rPr>
          <w:rFonts w:ascii="Times New Roman" w:eastAsiaTheme="minorHAnsi" w:hAnsi="Times New Roman" w:cs="Times New Roman"/>
          <w:kern w:val="0"/>
          <w:sz w:val="22"/>
        </w:rPr>
        <w:t xml:space="preserve">, </w:t>
      </w:r>
      <w:r w:rsidR="00A04069">
        <w:rPr>
          <w:rFonts w:ascii="Times New Roman" w:eastAsiaTheme="minorHAnsi" w:hAnsi="Times New Roman" w:cs="Times New Roman"/>
          <w:kern w:val="0"/>
          <w:sz w:val="22"/>
        </w:rPr>
        <w:t xml:space="preserve">2 (2016), 820-824. </w:t>
      </w:r>
    </w:p>
    <w:p w:rsidR="003D10F5" w:rsidRPr="003D10F5" w:rsidRDefault="003D10F5" w:rsidP="006E51EB">
      <w:pPr>
        <w:pStyle w:val="ListParagraph"/>
        <w:numPr>
          <w:ilvl w:val="0"/>
          <w:numId w:val="2"/>
        </w:numPr>
        <w:ind w:leftChars="0" w:hanging="357"/>
        <w:rPr>
          <w:rFonts w:ascii="Times New Roman" w:eastAsiaTheme="minorHAnsi" w:hAnsi="Times New Roman" w:cs="Times New Roman"/>
          <w:kern w:val="0"/>
          <w:sz w:val="22"/>
        </w:rPr>
      </w:pPr>
      <w:r w:rsidRPr="003D10F5">
        <w:rPr>
          <w:rFonts w:ascii="Times New Roman" w:hint="eastAsia"/>
          <w:sz w:val="22"/>
        </w:rPr>
        <w:t>Y. S. Yun</w:t>
      </w:r>
      <w:r w:rsidRPr="003D10F5">
        <w:rPr>
          <w:rFonts w:ascii="Times New Roman" w:hint="eastAsia"/>
          <w:sz w:val="22"/>
          <w:vertAlign w:val="superscript"/>
        </w:rPr>
        <w:t>*</w:t>
      </w:r>
      <w:r w:rsidRPr="003D10F5">
        <w:rPr>
          <w:rFonts w:ascii="Times New Roman" w:hint="eastAsia"/>
          <w:sz w:val="22"/>
        </w:rPr>
        <w:t xml:space="preserve">, </w:t>
      </w:r>
      <w:r w:rsidRPr="003D10F5">
        <w:rPr>
          <w:rFonts w:ascii="Times New Roman" w:hint="eastAsia"/>
          <w:b/>
          <w:sz w:val="22"/>
          <w:u w:val="single"/>
        </w:rPr>
        <w:t>D. S. Park</w:t>
      </w:r>
      <w:r w:rsidRPr="003D10F5">
        <w:rPr>
          <w:rFonts w:ascii="Times New Roman" w:hint="eastAsia"/>
          <w:b/>
          <w:sz w:val="22"/>
          <w:u w:val="single"/>
          <w:vertAlign w:val="superscript"/>
        </w:rPr>
        <w:t>*</w:t>
      </w:r>
      <w:r w:rsidRPr="003D10F5">
        <w:rPr>
          <w:rFonts w:ascii="Times New Roman" w:hint="eastAsia"/>
          <w:sz w:val="22"/>
        </w:rPr>
        <w:t xml:space="preserve">, and J. Yi, </w:t>
      </w:r>
      <w:r w:rsidRPr="003D10F5">
        <w:rPr>
          <w:rFonts w:ascii="Times New Roman"/>
          <w:sz w:val="22"/>
        </w:rPr>
        <w:t>“</w:t>
      </w:r>
      <w:r w:rsidRPr="003D10F5">
        <w:rPr>
          <w:rFonts w:ascii="Times New Roman" w:hint="eastAsia"/>
          <w:sz w:val="22"/>
        </w:rPr>
        <w:t xml:space="preserve">Effect of </w:t>
      </w:r>
      <w:r w:rsidRPr="003D10F5">
        <w:rPr>
          <w:rFonts w:ascii="Times New Roman" w:hint="eastAsia"/>
          <w:sz w:val="22"/>
          <w:lang w:val="en-GB"/>
        </w:rPr>
        <w:t xml:space="preserve">nickel on catalytic </w:t>
      </w:r>
      <w:r w:rsidRPr="003D10F5">
        <w:rPr>
          <w:rFonts w:ascii="Times New Roman"/>
          <w:sz w:val="22"/>
          <w:lang w:val="en-GB"/>
        </w:rPr>
        <w:t>behaviour</w:t>
      </w:r>
      <w:r w:rsidRPr="003D10F5">
        <w:rPr>
          <w:rFonts w:ascii="Times New Roman" w:hint="eastAsia"/>
          <w:sz w:val="22"/>
          <w:lang w:val="en-GB"/>
        </w:rPr>
        <w:t xml:space="preserve"> of bimetallic Cu-Ni catalyst supported on mesoporous alumina for the hydrogenolysis of glycerol to 1,2-propanediol</w:t>
      </w:r>
      <w:r w:rsidRPr="003D10F5">
        <w:rPr>
          <w:rFonts w:ascii="Times New Roman"/>
          <w:sz w:val="22"/>
        </w:rPr>
        <w:t>”</w:t>
      </w:r>
      <w:r w:rsidRPr="003D10F5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i/>
          <w:sz w:val="22"/>
        </w:rPr>
        <w:t>C</w:t>
      </w:r>
      <w:r w:rsidRPr="003D10F5">
        <w:rPr>
          <w:rFonts w:ascii="Times New Roman" w:hint="eastAsia"/>
          <w:i/>
          <w:sz w:val="22"/>
        </w:rPr>
        <w:t>atal. Sci. &amp; Technol.,</w:t>
      </w:r>
      <w:r>
        <w:rPr>
          <w:rFonts w:ascii="Times New Roman" w:hint="eastAsia"/>
          <w:i/>
          <w:sz w:val="22"/>
        </w:rPr>
        <w:t xml:space="preserve"> </w:t>
      </w:r>
      <w:r w:rsidR="009B485C">
        <w:rPr>
          <w:rFonts w:ascii="Times New Roman" w:hint="eastAsia"/>
          <w:sz w:val="22"/>
        </w:rPr>
        <w:t xml:space="preserve">4 (2014), 3191-3202. </w:t>
      </w:r>
      <w:r w:rsidRPr="003D10F5">
        <w:rPr>
          <w:rFonts w:ascii="Times New Roman" w:hint="eastAsia"/>
          <w:sz w:val="22"/>
        </w:rPr>
        <w:t>(</w:t>
      </w:r>
      <w:r w:rsidRPr="003D10F5">
        <w:rPr>
          <w:rFonts w:ascii="Times New Roman" w:hint="eastAsia"/>
          <w:sz w:val="22"/>
          <w:vertAlign w:val="superscript"/>
        </w:rPr>
        <w:t>*</w:t>
      </w:r>
      <w:r w:rsidRPr="003D10F5">
        <w:rPr>
          <w:rFonts w:ascii="Times New Roman" w:hint="eastAsia"/>
          <w:sz w:val="22"/>
        </w:rPr>
        <w:t>co-first author)</w:t>
      </w:r>
    </w:p>
    <w:p w:rsidR="003D10F5" w:rsidRPr="003D10F5" w:rsidRDefault="003D10F5" w:rsidP="006E51EB">
      <w:pPr>
        <w:pStyle w:val="ListParagraph"/>
        <w:numPr>
          <w:ilvl w:val="0"/>
          <w:numId w:val="2"/>
        </w:numPr>
        <w:spacing w:line="240" w:lineRule="auto"/>
        <w:ind w:leftChars="0" w:hanging="357"/>
        <w:rPr>
          <w:rFonts w:ascii="Times New Roman" w:eastAsiaTheme="minorHAnsi" w:hAnsi="Times New Roman" w:cs="Times New Roman"/>
          <w:kern w:val="0"/>
          <w:sz w:val="22"/>
        </w:rPr>
      </w:pPr>
      <w:r w:rsidRPr="003D10F5">
        <w:rPr>
          <w:rFonts w:ascii="Times New Roman"/>
          <w:b/>
          <w:sz w:val="22"/>
          <w:u w:val="single"/>
        </w:rPr>
        <w:t>D</w:t>
      </w:r>
      <w:r w:rsidRPr="003D10F5">
        <w:rPr>
          <w:rFonts w:ascii="Times New Roman" w:hint="eastAsia"/>
          <w:b/>
          <w:sz w:val="22"/>
          <w:u w:val="single"/>
        </w:rPr>
        <w:t>.</w:t>
      </w:r>
      <w:r w:rsidRPr="003D10F5">
        <w:rPr>
          <w:rFonts w:ascii="Times New Roman"/>
          <w:b/>
          <w:sz w:val="22"/>
          <w:u w:val="single"/>
        </w:rPr>
        <w:t xml:space="preserve"> S</w:t>
      </w:r>
      <w:r w:rsidRPr="003D10F5">
        <w:rPr>
          <w:rFonts w:ascii="Times New Roman" w:hint="eastAsia"/>
          <w:b/>
          <w:sz w:val="22"/>
          <w:u w:val="single"/>
        </w:rPr>
        <w:t>.</w:t>
      </w:r>
      <w:r w:rsidRPr="003D10F5">
        <w:rPr>
          <w:rFonts w:ascii="Times New Roman"/>
          <w:b/>
          <w:sz w:val="22"/>
          <w:u w:val="single"/>
        </w:rPr>
        <w:t xml:space="preserve"> Park</w:t>
      </w:r>
      <w:r w:rsidRPr="003D10F5">
        <w:rPr>
          <w:rFonts w:ascii="Times New Roman"/>
          <w:sz w:val="22"/>
        </w:rPr>
        <w:t>, D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Yun, T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Kim, J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Baek, Y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S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Yun, and J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Yi</w:t>
      </w:r>
      <w:r w:rsidRPr="003D10F5">
        <w:rPr>
          <w:rFonts w:ascii="Times New Roman" w:hint="eastAsia"/>
          <w:sz w:val="22"/>
        </w:rPr>
        <w:t xml:space="preserve">, </w:t>
      </w:r>
      <w:r w:rsidRPr="003D10F5">
        <w:rPr>
          <w:rFonts w:ascii="Times New Roman"/>
          <w:sz w:val="22"/>
        </w:rPr>
        <w:t>“</w:t>
      </w:r>
      <w:r w:rsidRPr="003D10F5">
        <w:rPr>
          <w:rFonts w:ascii="Times New Roman"/>
          <w:sz w:val="22"/>
        </w:rPr>
        <w:t>A Mesoporous Carbon-Supported Pt Nanocatalyst for the</w:t>
      </w:r>
      <w:r w:rsidRPr="003D10F5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sz w:val="22"/>
        </w:rPr>
        <w:t>Conversion of Lignocellulose to Sugar Alcohols</w:t>
      </w:r>
      <w:r w:rsidRPr="003D10F5">
        <w:rPr>
          <w:rFonts w:ascii="Times New Roman"/>
          <w:sz w:val="22"/>
        </w:rPr>
        <w:t>”</w:t>
      </w:r>
      <w:r w:rsidRPr="003D10F5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i/>
          <w:sz w:val="22"/>
        </w:rPr>
        <w:t>ChemSusChem</w:t>
      </w:r>
      <w:r w:rsidRPr="003D10F5">
        <w:rPr>
          <w:rFonts w:ascii="Times New Roman" w:hint="eastAsia"/>
          <w:sz w:val="22"/>
        </w:rPr>
        <w:t xml:space="preserve">, </w:t>
      </w:r>
      <w:r w:rsidRPr="003D10F5">
        <w:rPr>
          <w:rFonts w:ascii="Times New Roman" w:hint="eastAsia"/>
          <w:b/>
          <w:sz w:val="22"/>
        </w:rPr>
        <w:t>6</w:t>
      </w:r>
      <w:r w:rsidRPr="003D10F5">
        <w:rPr>
          <w:rFonts w:ascii="Times New Roman" w:hint="eastAsia"/>
          <w:sz w:val="22"/>
        </w:rPr>
        <w:t xml:space="preserve"> (</w:t>
      </w:r>
      <w:r w:rsidRPr="003D10F5">
        <w:rPr>
          <w:rFonts w:ascii="Times New Roman"/>
          <w:sz w:val="22"/>
        </w:rPr>
        <w:t>2013</w:t>
      </w:r>
      <w:r w:rsidRPr="003D10F5">
        <w:rPr>
          <w:rFonts w:ascii="Times New Roman" w:hint="eastAsia"/>
          <w:sz w:val="22"/>
        </w:rPr>
        <w:t>)</w:t>
      </w:r>
      <w:r w:rsidRPr="003D10F5">
        <w:rPr>
          <w:rFonts w:ascii="Times New Roman"/>
          <w:sz w:val="22"/>
        </w:rPr>
        <w:t>, 2281</w:t>
      </w:r>
      <w:r w:rsidRPr="003D10F5">
        <w:rPr>
          <w:rFonts w:ascii="Times New Roman"/>
          <w:sz w:val="22"/>
        </w:rPr>
        <w:t>–</w:t>
      </w:r>
      <w:r w:rsidRPr="003D10F5">
        <w:rPr>
          <w:rFonts w:ascii="Times New Roman"/>
          <w:sz w:val="22"/>
        </w:rPr>
        <w:t>2289</w:t>
      </w:r>
      <w:r w:rsidRPr="003D10F5">
        <w:rPr>
          <w:rFonts w:ascii="Times New Roman" w:hint="eastAsia"/>
          <w:sz w:val="22"/>
        </w:rPr>
        <w:t xml:space="preserve">. </w:t>
      </w:r>
    </w:p>
    <w:p w:rsidR="003D10F5" w:rsidRPr="003D10F5" w:rsidRDefault="003D10F5" w:rsidP="0008469E">
      <w:pPr>
        <w:pStyle w:val="ListParagraph"/>
        <w:numPr>
          <w:ilvl w:val="0"/>
          <w:numId w:val="2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3D10F5">
        <w:rPr>
          <w:rFonts w:ascii="Times New Roman"/>
          <w:b/>
          <w:sz w:val="22"/>
          <w:u w:val="single"/>
        </w:rPr>
        <w:t>D</w:t>
      </w:r>
      <w:r w:rsidRPr="003D10F5">
        <w:rPr>
          <w:rFonts w:ascii="Times New Roman" w:hint="eastAsia"/>
          <w:b/>
          <w:sz w:val="22"/>
          <w:u w:val="single"/>
        </w:rPr>
        <w:t>.</w:t>
      </w:r>
      <w:r w:rsidRPr="003D10F5">
        <w:rPr>
          <w:rFonts w:ascii="Times New Roman"/>
          <w:b/>
          <w:sz w:val="22"/>
          <w:u w:val="single"/>
        </w:rPr>
        <w:t xml:space="preserve"> S</w:t>
      </w:r>
      <w:r w:rsidRPr="003D10F5">
        <w:rPr>
          <w:rFonts w:ascii="Times New Roman" w:hint="eastAsia"/>
          <w:b/>
          <w:sz w:val="22"/>
          <w:u w:val="single"/>
        </w:rPr>
        <w:t>.</w:t>
      </w:r>
      <w:r w:rsidRPr="003D10F5">
        <w:rPr>
          <w:rFonts w:ascii="Times New Roman"/>
          <w:b/>
          <w:sz w:val="22"/>
          <w:u w:val="single"/>
        </w:rPr>
        <w:t xml:space="preserve"> Park</w:t>
      </w:r>
      <w:r w:rsidRPr="003D10F5">
        <w:rPr>
          <w:rFonts w:ascii="Times New Roman"/>
          <w:sz w:val="22"/>
        </w:rPr>
        <w:t>, D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Yun, Y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Choi, T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Kim, S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Oh, J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>-H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Cho</w:t>
      </w:r>
      <w:r w:rsidRPr="003D10F5">
        <w:rPr>
          <w:rFonts w:ascii="Times New Roman" w:hint="eastAsia"/>
          <w:sz w:val="22"/>
        </w:rPr>
        <w:t>,</w:t>
      </w:r>
      <w:r w:rsidRPr="003D10F5">
        <w:rPr>
          <w:rFonts w:ascii="Times New Roman"/>
          <w:sz w:val="22"/>
        </w:rPr>
        <w:t xml:space="preserve"> </w:t>
      </w:r>
      <w:r w:rsidRPr="003D10F5">
        <w:rPr>
          <w:rFonts w:ascii="Times New Roman" w:hint="eastAsia"/>
          <w:sz w:val="22"/>
        </w:rPr>
        <w:t xml:space="preserve">and </w:t>
      </w:r>
      <w:r w:rsidRPr="003D10F5">
        <w:rPr>
          <w:rFonts w:ascii="Times New Roman"/>
          <w:sz w:val="22"/>
        </w:rPr>
        <w:t>J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Yi</w:t>
      </w:r>
      <w:r w:rsidRPr="003D10F5">
        <w:rPr>
          <w:rFonts w:ascii="Times New Roman" w:hint="eastAsia"/>
          <w:sz w:val="22"/>
        </w:rPr>
        <w:t xml:space="preserve">, </w:t>
      </w:r>
      <w:r w:rsidRPr="003D10F5">
        <w:rPr>
          <w:rFonts w:ascii="Times New Roman"/>
          <w:sz w:val="22"/>
        </w:rPr>
        <w:t>“</w:t>
      </w:r>
      <w:r w:rsidRPr="003D10F5">
        <w:rPr>
          <w:rFonts w:ascii="Times New Roman"/>
          <w:sz w:val="22"/>
        </w:rPr>
        <w:t>Effect of 3D open-pores on the dehydration of n-butanol to di-n-butylether (DNBE) over a supported heteropolyacid catalyst</w:t>
      </w:r>
      <w:r w:rsidRPr="003D10F5">
        <w:rPr>
          <w:rFonts w:ascii="Times New Roman"/>
          <w:sz w:val="22"/>
        </w:rPr>
        <w:t>”</w:t>
      </w:r>
      <w:r w:rsidRPr="003D10F5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i/>
          <w:sz w:val="22"/>
        </w:rPr>
        <w:t>Chemical Engineering Journal</w:t>
      </w:r>
      <w:r w:rsidRPr="003D10F5">
        <w:rPr>
          <w:rFonts w:ascii="Times New Roman" w:hint="eastAsia"/>
          <w:sz w:val="22"/>
        </w:rPr>
        <w:t xml:space="preserve">, </w:t>
      </w:r>
      <w:r w:rsidRPr="003D10F5">
        <w:rPr>
          <w:rFonts w:ascii="Times New Roman"/>
          <w:b/>
          <w:sz w:val="22"/>
        </w:rPr>
        <w:t>228</w:t>
      </w:r>
      <w:r w:rsidRPr="003D10F5">
        <w:rPr>
          <w:rFonts w:ascii="Times New Roman"/>
          <w:sz w:val="22"/>
        </w:rPr>
        <w:t xml:space="preserve"> (2013)</w:t>
      </w:r>
      <w:r w:rsidRPr="003D10F5">
        <w:rPr>
          <w:rFonts w:ascii="Times New Roman" w:hint="eastAsia"/>
          <w:sz w:val="22"/>
        </w:rPr>
        <w:t>,</w:t>
      </w:r>
      <w:r w:rsidRPr="003D10F5">
        <w:rPr>
          <w:rFonts w:ascii="Times New Roman"/>
          <w:sz w:val="22"/>
        </w:rPr>
        <w:t xml:space="preserve"> 889</w:t>
      </w:r>
      <w:r w:rsidRPr="003D10F5">
        <w:rPr>
          <w:rFonts w:ascii="Times New Roman"/>
          <w:sz w:val="22"/>
        </w:rPr>
        <w:t>–</w:t>
      </w:r>
      <w:r w:rsidRPr="003D10F5">
        <w:rPr>
          <w:rFonts w:ascii="Times New Roman"/>
          <w:sz w:val="22"/>
        </w:rPr>
        <w:t>895</w:t>
      </w:r>
      <w:r w:rsidRPr="003D10F5">
        <w:rPr>
          <w:rFonts w:ascii="Times New Roman" w:hint="eastAsia"/>
          <w:sz w:val="22"/>
        </w:rPr>
        <w:t>.</w:t>
      </w:r>
    </w:p>
    <w:p w:rsidR="003D10F5" w:rsidRPr="003D10F5" w:rsidRDefault="003D10F5" w:rsidP="0008469E">
      <w:pPr>
        <w:pStyle w:val="ListParagraph"/>
        <w:numPr>
          <w:ilvl w:val="0"/>
          <w:numId w:val="2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3D10F5">
        <w:rPr>
          <w:rFonts w:ascii="Times New Roman"/>
          <w:b/>
          <w:sz w:val="22"/>
          <w:u w:val="single"/>
        </w:rPr>
        <w:t>D</w:t>
      </w:r>
      <w:r w:rsidRPr="003D10F5">
        <w:rPr>
          <w:rFonts w:ascii="Times New Roman" w:hint="eastAsia"/>
          <w:b/>
          <w:sz w:val="22"/>
          <w:u w:val="single"/>
        </w:rPr>
        <w:t xml:space="preserve">. </w:t>
      </w:r>
      <w:r w:rsidRPr="003D10F5">
        <w:rPr>
          <w:rFonts w:ascii="Times New Roman"/>
          <w:b/>
          <w:sz w:val="22"/>
          <w:u w:val="single"/>
        </w:rPr>
        <w:t>S</w:t>
      </w:r>
      <w:r w:rsidRPr="003D10F5">
        <w:rPr>
          <w:rFonts w:ascii="Times New Roman" w:hint="eastAsia"/>
          <w:b/>
          <w:sz w:val="22"/>
          <w:u w:val="single"/>
        </w:rPr>
        <w:t xml:space="preserve">. </w:t>
      </w:r>
      <w:r w:rsidRPr="003D10F5">
        <w:rPr>
          <w:rFonts w:ascii="Times New Roman"/>
          <w:b/>
          <w:sz w:val="22"/>
          <w:u w:val="single"/>
        </w:rPr>
        <w:t>Park</w:t>
      </w:r>
      <w:r w:rsidRPr="003D10F5">
        <w:rPr>
          <w:rFonts w:ascii="Times New Roman"/>
          <w:sz w:val="22"/>
        </w:rPr>
        <w:t>, B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K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Kwak, N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D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Kim, J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R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Park, J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>-H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Cho,</w:t>
      </w:r>
      <w:r w:rsidRPr="003D10F5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sz w:val="22"/>
        </w:rPr>
        <w:t>S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Oh, and J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Yi</w:t>
      </w:r>
      <w:r w:rsidRPr="003D10F5">
        <w:rPr>
          <w:rFonts w:ascii="Times New Roman" w:hint="eastAsia"/>
          <w:sz w:val="22"/>
        </w:rPr>
        <w:t xml:space="preserve">, </w:t>
      </w:r>
      <w:r w:rsidRPr="003D10F5">
        <w:rPr>
          <w:rFonts w:ascii="Times New Roman"/>
          <w:sz w:val="22"/>
        </w:rPr>
        <w:t>“</w:t>
      </w:r>
      <w:r w:rsidRPr="003D10F5">
        <w:rPr>
          <w:rFonts w:ascii="Times New Roman"/>
          <w:sz w:val="22"/>
        </w:rPr>
        <w:t>Capturing Coke Precursors in a Pd Lattice: A Carbon-Supported Heteropoly Acid Catalyst for the Dehydration</w:t>
      </w:r>
      <w:r w:rsidRPr="003D10F5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sz w:val="22"/>
        </w:rPr>
        <w:t>of Glycerol into Acrolein</w:t>
      </w:r>
      <w:r w:rsidRPr="003D10F5">
        <w:rPr>
          <w:rFonts w:ascii="Times New Roman"/>
          <w:sz w:val="22"/>
        </w:rPr>
        <w:t>”</w:t>
      </w:r>
      <w:r w:rsidRPr="003D10F5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i/>
          <w:sz w:val="22"/>
        </w:rPr>
        <w:t>ChemCatChem</w:t>
      </w:r>
      <w:r w:rsidRPr="003D10F5">
        <w:rPr>
          <w:rFonts w:ascii="Times New Roman" w:hint="eastAsia"/>
          <w:sz w:val="22"/>
        </w:rPr>
        <w:t xml:space="preserve">, </w:t>
      </w:r>
      <w:r w:rsidRPr="003D10F5">
        <w:rPr>
          <w:rFonts w:ascii="Times New Roman" w:hint="eastAsia"/>
          <w:b/>
          <w:sz w:val="22"/>
        </w:rPr>
        <w:t>4</w:t>
      </w:r>
      <w:r w:rsidRPr="003D10F5">
        <w:rPr>
          <w:rFonts w:ascii="Times New Roman" w:hint="eastAsia"/>
          <w:sz w:val="22"/>
        </w:rPr>
        <w:t xml:space="preserve"> (</w:t>
      </w:r>
      <w:r w:rsidRPr="003D10F5">
        <w:rPr>
          <w:rFonts w:ascii="Times New Roman"/>
          <w:sz w:val="22"/>
        </w:rPr>
        <w:t>2012</w:t>
      </w:r>
      <w:r w:rsidRPr="003D10F5">
        <w:rPr>
          <w:rFonts w:ascii="Times New Roman" w:hint="eastAsia"/>
          <w:sz w:val="22"/>
        </w:rPr>
        <w:t>)</w:t>
      </w:r>
      <w:r w:rsidRPr="003D10F5">
        <w:rPr>
          <w:rFonts w:ascii="Times New Roman"/>
          <w:sz w:val="22"/>
        </w:rPr>
        <w:t>, 836</w:t>
      </w:r>
      <w:r w:rsidRPr="003D10F5">
        <w:rPr>
          <w:rFonts w:ascii="Times New Roman"/>
          <w:sz w:val="22"/>
        </w:rPr>
        <w:t>–</w:t>
      </w:r>
      <w:r w:rsidRPr="003D10F5">
        <w:rPr>
          <w:rFonts w:ascii="Times New Roman"/>
          <w:sz w:val="22"/>
        </w:rPr>
        <w:t>843</w:t>
      </w:r>
      <w:r w:rsidRPr="003D10F5">
        <w:rPr>
          <w:rFonts w:ascii="Times New Roman" w:hint="eastAsia"/>
          <w:sz w:val="22"/>
        </w:rPr>
        <w:t>.</w:t>
      </w:r>
    </w:p>
    <w:p w:rsidR="00861A1D" w:rsidRDefault="0008469E" w:rsidP="003D10F5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3D10F5">
        <w:rPr>
          <w:rFonts w:ascii="Times New Roman" w:eastAsiaTheme="minorHAnsi" w:hAnsi="Times New Roman" w:cs="Times New Roman"/>
          <w:b/>
          <w:kern w:val="0"/>
          <w:sz w:val="22"/>
          <w:u w:val="single"/>
        </w:rPr>
        <w:lastRenderedPageBreak/>
        <w:t>D. S. Park</w:t>
      </w:r>
      <w:r w:rsidRPr="003D10F5">
        <w:rPr>
          <w:rFonts w:ascii="Times New Roman" w:eastAsiaTheme="minorHAnsi" w:hAnsi="Times New Roman" w:cs="Times New Roman"/>
          <w:kern w:val="0"/>
          <w:sz w:val="22"/>
        </w:rPr>
        <w:t>, Z. Li, H. Devianto, H.-I. Lee, “Characteristics of alkali-resistant Ni/MgAl</w:t>
      </w:r>
      <w:r w:rsidRPr="00722770">
        <w:rPr>
          <w:rFonts w:ascii="Times New Roman" w:eastAsiaTheme="minorHAnsi" w:hAnsi="Times New Roman" w:cs="Times New Roman"/>
          <w:kern w:val="0"/>
          <w:sz w:val="22"/>
          <w:vertAlign w:val="subscript"/>
        </w:rPr>
        <w:t>2</w:t>
      </w:r>
      <w:r w:rsidRPr="003D10F5">
        <w:rPr>
          <w:rFonts w:ascii="Times New Roman" w:eastAsiaTheme="minorHAnsi" w:hAnsi="Times New Roman" w:cs="Times New Roman"/>
          <w:kern w:val="0"/>
          <w:sz w:val="22"/>
        </w:rPr>
        <w:t>O</w:t>
      </w:r>
      <w:r w:rsidRPr="00722770">
        <w:rPr>
          <w:rFonts w:ascii="Times New Roman" w:eastAsiaTheme="minorHAnsi" w:hAnsi="Times New Roman" w:cs="Times New Roman"/>
          <w:kern w:val="0"/>
          <w:sz w:val="22"/>
          <w:vertAlign w:val="subscript"/>
        </w:rPr>
        <w:t>4</w:t>
      </w:r>
      <w:r w:rsidRPr="003D10F5">
        <w:rPr>
          <w:rFonts w:ascii="Times New Roman" w:eastAsiaTheme="minorHAnsi" w:hAnsi="Times New Roman" w:cs="Times New Roman"/>
          <w:kern w:val="0"/>
          <w:sz w:val="22"/>
        </w:rPr>
        <w:t xml:space="preserve"> catalyst for direct internal reforming molten carbonate fuel cell” </w:t>
      </w:r>
      <w:r w:rsidRPr="003D10F5">
        <w:rPr>
          <w:rFonts w:ascii="Times New Roman" w:eastAsiaTheme="minorHAnsi" w:hAnsi="Times New Roman" w:cs="Times New Roman"/>
          <w:i/>
          <w:kern w:val="0"/>
          <w:sz w:val="22"/>
        </w:rPr>
        <w:t>Int. J. Hydrogen Energy</w:t>
      </w:r>
      <w:r w:rsidRPr="003D10F5">
        <w:rPr>
          <w:rFonts w:ascii="Times New Roman" w:eastAsiaTheme="minorHAnsi" w:hAnsi="Times New Roman" w:cs="Times New Roman"/>
          <w:kern w:val="0"/>
          <w:sz w:val="22"/>
        </w:rPr>
        <w:t xml:space="preserve">, </w:t>
      </w:r>
      <w:r w:rsidRPr="003D10F5">
        <w:rPr>
          <w:rFonts w:ascii="Times New Roman" w:eastAsiaTheme="minorHAnsi" w:hAnsi="Times New Roman" w:cs="Times New Roman"/>
          <w:b/>
          <w:kern w:val="0"/>
          <w:sz w:val="22"/>
        </w:rPr>
        <w:t>35</w:t>
      </w:r>
      <w:r w:rsidRPr="003D10F5">
        <w:rPr>
          <w:rFonts w:ascii="Times New Roman" w:eastAsiaTheme="minorHAnsi" w:hAnsi="Times New Roman" w:cs="Times New Roman"/>
          <w:kern w:val="0"/>
          <w:sz w:val="22"/>
        </w:rPr>
        <w:t xml:space="preserve"> (2010), 5673-5680.</w:t>
      </w:r>
    </w:p>
    <w:p w:rsidR="00AA7C1A" w:rsidRDefault="00AA7C1A" w:rsidP="00AA7C1A">
      <w:pPr>
        <w:spacing w:line="360" w:lineRule="auto"/>
        <w:rPr>
          <w:rFonts w:ascii="Times New Roman" w:eastAsiaTheme="minorHAnsi" w:hAnsi="Times New Roman" w:cs="Times New Roman"/>
          <w:kern w:val="0"/>
          <w:sz w:val="22"/>
        </w:rPr>
      </w:pPr>
    </w:p>
    <w:p w:rsidR="00AA7C1A" w:rsidRPr="00AA7C1A" w:rsidRDefault="00AA7C1A" w:rsidP="00AA7C1A">
      <w:pPr>
        <w:spacing w:line="360" w:lineRule="auto"/>
        <w:rPr>
          <w:rFonts w:ascii="Times New Roman" w:eastAsiaTheme="minorHAnsi" w:hAnsi="Times New Roman" w:cs="Times New Roman"/>
          <w:kern w:val="0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67906" w:rsidRPr="00D94BAF" w:rsidTr="000F39E3">
        <w:tc>
          <w:tcPr>
            <w:tcW w:w="9026" w:type="dxa"/>
            <w:tcBorders>
              <w:bottom w:val="single" w:sz="8" w:space="0" w:color="auto"/>
            </w:tcBorders>
            <w:vAlign w:val="center"/>
          </w:tcPr>
          <w:p w:rsidR="00C67906" w:rsidRPr="00AD2669" w:rsidRDefault="00C67906" w:rsidP="0011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PUBLICATIONS (co-author)</w:t>
            </w:r>
          </w:p>
        </w:tc>
      </w:tr>
    </w:tbl>
    <w:p w:rsidR="00C67906" w:rsidRPr="00C67906" w:rsidRDefault="00C67906" w:rsidP="00C67906">
      <w:pPr>
        <w:rPr>
          <w:rFonts w:ascii="Times New Roman" w:hAnsi="Times New Roman" w:cs="Times New Roman"/>
          <w:sz w:val="10"/>
          <w:szCs w:val="10"/>
        </w:rPr>
      </w:pPr>
    </w:p>
    <w:p w:rsidR="0025152C" w:rsidRPr="003D10F5" w:rsidRDefault="0025152C" w:rsidP="0025152C">
      <w:pPr>
        <w:pStyle w:val="ListParagraph"/>
        <w:numPr>
          <w:ilvl w:val="0"/>
          <w:numId w:val="12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>
        <w:rPr>
          <w:rFonts w:ascii="Times New Roman" w:hint="eastAsia"/>
          <w:sz w:val="22"/>
        </w:rPr>
        <w:t>T</w:t>
      </w:r>
      <w:r w:rsidRPr="003D10F5">
        <w:rPr>
          <w:rFonts w:ascii="Times New Roman"/>
          <w:sz w:val="22"/>
        </w:rPr>
        <w:t xml:space="preserve">. </w:t>
      </w:r>
      <w:r>
        <w:rPr>
          <w:rFonts w:ascii="Times New Roman" w:hint="eastAsia"/>
          <w:sz w:val="22"/>
        </w:rPr>
        <w:t>Y. Kim</w:t>
      </w:r>
      <w:r w:rsidRPr="003D10F5">
        <w:rPr>
          <w:rFonts w:ascii="Times New Roman"/>
          <w:sz w:val="22"/>
        </w:rPr>
        <w:t xml:space="preserve">, </w:t>
      </w:r>
      <w:r>
        <w:rPr>
          <w:rFonts w:ascii="Times New Roman" w:hint="eastAsia"/>
          <w:sz w:val="22"/>
        </w:rPr>
        <w:t>J</w:t>
      </w:r>
      <w:r w:rsidRPr="003D10F5">
        <w:rPr>
          <w:rFonts w:ascii="Times New Roman"/>
          <w:sz w:val="22"/>
        </w:rPr>
        <w:t xml:space="preserve">. </w:t>
      </w:r>
      <w:r>
        <w:rPr>
          <w:rFonts w:ascii="Times New Roman" w:hint="eastAsia"/>
          <w:sz w:val="22"/>
        </w:rPr>
        <w:t>Baek</w:t>
      </w:r>
      <w:r w:rsidRPr="003D10F5">
        <w:rPr>
          <w:rFonts w:ascii="Times New Roman"/>
          <w:sz w:val="22"/>
        </w:rPr>
        <w:t>,</w:t>
      </w:r>
      <w:r>
        <w:rPr>
          <w:rFonts w:ascii="Times New Roman" w:hint="eastAsia"/>
          <w:sz w:val="22"/>
        </w:rPr>
        <w:t xml:space="preserve"> C. K. Song, Y. S. Yun,</w:t>
      </w:r>
      <w:r w:rsidRPr="003D10F5">
        <w:rPr>
          <w:rFonts w:ascii="Times New Roman"/>
          <w:sz w:val="22"/>
        </w:rPr>
        <w:t xml:space="preserve"> </w:t>
      </w:r>
      <w:r w:rsidRPr="003D10F5">
        <w:rPr>
          <w:rFonts w:ascii="Times New Roman"/>
          <w:b/>
          <w:sz w:val="22"/>
          <w:u w:val="single"/>
        </w:rPr>
        <w:t>D. S. Park</w:t>
      </w:r>
      <w:r w:rsidRPr="003D10F5">
        <w:rPr>
          <w:rFonts w:ascii="Times New Roman"/>
          <w:sz w:val="22"/>
        </w:rPr>
        <w:t xml:space="preserve">, </w:t>
      </w:r>
      <w:r>
        <w:rPr>
          <w:rFonts w:ascii="Times New Roman" w:hint="eastAsia"/>
          <w:sz w:val="22"/>
        </w:rPr>
        <w:t xml:space="preserve">W. Kim, J. W. Han </w:t>
      </w:r>
      <w:r w:rsidRPr="003D10F5">
        <w:rPr>
          <w:rFonts w:ascii="Times New Roman"/>
          <w:sz w:val="22"/>
        </w:rPr>
        <w:t xml:space="preserve">and J. Yi, </w:t>
      </w:r>
      <w:r w:rsidRPr="003D10F5">
        <w:rPr>
          <w:rFonts w:ascii="Times New Roman"/>
          <w:sz w:val="22"/>
        </w:rPr>
        <w:t>“</w:t>
      </w:r>
      <w:r w:rsidRPr="0025152C">
        <w:rPr>
          <w:rFonts w:ascii="Times New Roman"/>
          <w:sz w:val="22"/>
        </w:rPr>
        <w:t>Gas-phase Dehydration of Vicinal Diols to Epoxides: Dehydrative Epoxidation over a Cs/SiO</w:t>
      </w:r>
      <w:r w:rsidRPr="0025152C">
        <w:rPr>
          <w:rFonts w:ascii="Times New Roman"/>
          <w:sz w:val="22"/>
          <w:vertAlign w:val="subscript"/>
        </w:rPr>
        <w:t>2</w:t>
      </w:r>
      <w:r w:rsidRPr="0025152C">
        <w:rPr>
          <w:rFonts w:ascii="Times New Roman"/>
          <w:sz w:val="22"/>
        </w:rPr>
        <w:t xml:space="preserve"> catalyst</w:t>
      </w:r>
      <w:r w:rsidRPr="003D10F5">
        <w:rPr>
          <w:rFonts w:ascii="Times New Roman"/>
          <w:sz w:val="22"/>
        </w:rPr>
        <w:t>”</w:t>
      </w:r>
      <w:r w:rsidRPr="003D10F5">
        <w:rPr>
          <w:rFonts w:ascii="Times New Roman"/>
          <w:sz w:val="22"/>
        </w:rPr>
        <w:t xml:space="preserve"> </w:t>
      </w:r>
      <w:r>
        <w:rPr>
          <w:rFonts w:ascii="Times New Roman" w:hint="eastAsia"/>
          <w:i/>
          <w:sz w:val="22"/>
        </w:rPr>
        <w:t>J. Catal.</w:t>
      </w:r>
      <w:r w:rsidRPr="003D10F5">
        <w:rPr>
          <w:rFonts w:ascii="Times New Roman"/>
          <w:sz w:val="22"/>
        </w:rPr>
        <w:t xml:space="preserve">, </w:t>
      </w:r>
      <w:r w:rsidRPr="0025152C">
        <w:rPr>
          <w:rFonts w:ascii="Times New Roman" w:hint="eastAsia"/>
          <w:b/>
          <w:sz w:val="22"/>
        </w:rPr>
        <w:t>323</w:t>
      </w:r>
      <w:r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sz w:val="22"/>
        </w:rPr>
        <w:t>(201</w:t>
      </w:r>
      <w:r>
        <w:rPr>
          <w:rFonts w:ascii="Times New Roman" w:hint="eastAsia"/>
          <w:sz w:val="22"/>
        </w:rPr>
        <w:t>5</w:t>
      </w:r>
      <w:r w:rsidRPr="003D10F5">
        <w:rPr>
          <w:rFonts w:ascii="Times New Roman"/>
          <w:sz w:val="22"/>
        </w:rPr>
        <w:t xml:space="preserve">), </w:t>
      </w:r>
      <w:r>
        <w:rPr>
          <w:rFonts w:ascii="Times New Roman" w:hint="eastAsia"/>
          <w:sz w:val="22"/>
        </w:rPr>
        <w:t>85-99.</w:t>
      </w:r>
    </w:p>
    <w:p w:rsidR="00D24294" w:rsidRPr="003D10F5" w:rsidRDefault="00D24294" w:rsidP="00D24294">
      <w:pPr>
        <w:pStyle w:val="ListParagraph"/>
        <w:numPr>
          <w:ilvl w:val="0"/>
          <w:numId w:val="12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3D10F5">
        <w:rPr>
          <w:rFonts w:ascii="Times New Roman"/>
          <w:sz w:val="22"/>
        </w:rPr>
        <w:t xml:space="preserve">D. Yun, T. Y. Kim, </w:t>
      </w:r>
      <w:r w:rsidRPr="003D10F5">
        <w:rPr>
          <w:rFonts w:ascii="Times New Roman"/>
          <w:b/>
          <w:sz w:val="22"/>
          <w:u w:val="single"/>
        </w:rPr>
        <w:t>D. S. Park</w:t>
      </w:r>
      <w:r w:rsidRPr="003D10F5">
        <w:rPr>
          <w:rFonts w:ascii="Times New Roman"/>
          <w:sz w:val="22"/>
        </w:rPr>
        <w:t xml:space="preserve">, Y. S. Yun, J. W. Han and J. Yi, </w:t>
      </w:r>
      <w:r w:rsidRPr="003D10F5">
        <w:rPr>
          <w:rFonts w:ascii="Times New Roman"/>
          <w:sz w:val="22"/>
        </w:rPr>
        <w:t>“</w:t>
      </w:r>
      <w:r w:rsidRPr="003D10F5">
        <w:rPr>
          <w:rFonts w:ascii="Times New Roman"/>
          <w:sz w:val="22"/>
        </w:rPr>
        <w:t>A Tailored Catalyst for the Sustainable Conversion of Glycerol to Acrolein: Mechanistic Aspect of Sequential Dehydration</w:t>
      </w:r>
      <w:r w:rsidRPr="003D10F5">
        <w:rPr>
          <w:rFonts w:ascii="Times New Roman"/>
          <w:sz w:val="22"/>
        </w:rPr>
        <w:t>”</w:t>
      </w:r>
      <w:r w:rsidRPr="003D10F5">
        <w:rPr>
          <w:rFonts w:ascii="Times New Roman"/>
          <w:sz w:val="22"/>
        </w:rPr>
        <w:t xml:space="preserve"> </w:t>
      </w:r>
      <w:r w:rsidRPr="003D10F5">
        <w:rPr>
          <w:rFonts w:ascii="Times New Roman"/>
          <w:i/>
          <w:sz w:val="22"/>
        </w:rPr>
        <w:t>ChemSusChem</w:t>
      </w:r>
      <w:r w:rsidRPr="003D10F5">
        <w:rPr>
          <w:rFonts w:ascii="Times New Roman"/>
          <w:sz w:val="22"/>
        </w:rPr>
        <w:t xml:space="preserve">, </w:t>
      </w:r>
      <w:r w:rsidR="00FC34D5" w:rsidRPr="0025152C">
        <w:rPr>
          <w:rFonts w:ascii="Times New Roman" w:hint="eastAsia"/>
          <w:b/>
          <w:sz w:val="22"/>
        </w:rPr>
        <w:t>7</w:t>
      </w:r>
      <w:r w:rsidR="00FC34D5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sz w:val="22"/>
        </w:rPr>
        <w:t xml:space="preserve">(2014), </w:t>
      </w:r>
      <w:r w:rsidR="00FC34D5">
        <w:rPr>
          <w:rFonts w:ascii="Times New Roman" w:hint="eastAsia"/>
          <w:sz w:val="22"/>
        </w:rPr>
        <w:t>2193-2201</w:t>
      </w:r>
      <w:r>
        <w:rPr>
          <w:rFonts w:ascii="Times New Roman" w:hint="eastAsia"/>
          <w:sz w:val="22"/>
        </w:rPr>
        <w:t>.</w:t>
      </w:r>
      <w:r w:rsidRPr="003D10F5">
        <w:rPr>
          <w:rFonts w:ascii="Times New Roman" w:hint="eastAsia"/>
          <w:sz w:val="22"/>
        </w:rPr>
        <w:t xml:space="preserve"> </w:t>
      </w:r>
    </w:p>
    <w:p w:rsidR="008A3056" w:rsidRPr="003D10F5" w:rsidRDefault="008A3056" w:rsidP="008A3056">
      <w:pPr>
        <w:pStyle w:val="ListParagraph"/>
        <w:numPr>
          <w:ilvl w:val="0"/>
          <w:numId w:val="12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3D10F5">
        <w:rPr>
          <w:rFonts w:ascii="Times New Roman"/>
          <w:sz w:val="22"/>
        </w:rPr>
        <w:t>Y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Choi,</w:t>
      </w:r>
      <w:r>
        <w:rPr>
          <w:rFonts w:ascii="Times New Roman" w:hint="eastAsia"/>
          <w:sz w:val="22"/>
        </w:rPr>
        <w:t xml:space="preserve"> Y. S. Yun, H. Park,</w:t>
      </w:r>
      <w:r w:rsidRPr="003D10F5">
        <w:rPr>
          <w:rFonts w:ascii="Times New Roman"/>
          <w:sz w:val="22"/>
        </w:rPr>
        <w:t xml:space="preserve"> </w:t>
      </w:r>
      <w:r w:rsidRPr="003D10F5">
        <w:rPr>
          <w:rFonts w:ascii="Times New Roman"/>
          <w:b/>
          <w:sz w:val="22"/>
          <w:u w:val="single"/>
        </w:rPr>
        <w:t>D</w:t>
      </w:r>
      <w:r w:rsidRPr="003D10F5">
        <w:rPr>
          <w:rFonts w:ascii="Times New Roman" w:hint="eastAsia"/>
          <w:b/>
          <w:sz w:val="22"/>
          <w:u w:val="single"/>
        </w:rPr>
        <w:t>.</w:t>
      </w:r>
      <w:r w:rsidRPr="003D10F5">
        <w:rPr>
          <w:rFonts w:ascii="Times New Roman"/>
          <w:b/>
          <w:sz w:val="22"/>
          <w:u w:val="single"/>
        </w:rPr>
        <w:t xml:space="preserve"> S</w:t>
      </w:r>
      <w:r w:rsidRPr="003D10F5">
        <w:rPr>
          <w:rFonts w:ascii="Times New Roman" w:hint="eastAsia"/>
          <w:b/>
          <w:sz w:val="22"/>
          <w:u w:val="single"/>
        </w:rPr>
        <w:t>.</w:t>
      </w:r>
      <w:r w:rsidRPr="003D10F5">
        <w:rPr>
          <w:rFonts w:ascii="Times New Roman"/>
          <w:b/>
          <w:sz w:val="22"/>
          <w:u w:val="single"/>
        </w:rPr>
        <w:t xml:space="preserve"> Park</w:t>
      </w:r>
      <w:r w:rsidRPr="003D10F5">
        <w:rPr>
          <w:rFonts w:ascii="Times New Roman"/>
          <w:sz w:val="22"/>
        </w:rPr>
        <w:t>, D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Yun, and</w:t>
      </w:r>
      <w:r w:rsidRPr="003D10F5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sz w:val="22"/>
        </w:rPr>
        <w:t>J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Yi</w:t>
      </w:r>
      <w:r w:rsidRPr="003D10F5">
        <w:rPr>
          <w:rFonts w:ascii="Times New Roman" w:hint="eastAsia"/>
          <w:sz w:val="22"/>
        </w:rPr>
        <w:t xml:space="preserve">, </w:t>
      </w:r>
      <w:r w:rsidRPr="003D10F5">
        <w:rPr>
          <w:rFonts w:ascii="Times New Roman"/>
          <w:sz w:val="22"/>
        </w:rPr>
        <w:t>“</w:t>
      </w:r>
      <w:r>
        <w:rPr>
          <w:rFonts w:ascii="Times New Roman" w:hint="eastAsia"/>
          <w:sz w:val="22"/>
        </w:rPr>
        <w:t>A facile approach for preparation of tunable acid nanocatalyst with hierarchically mesoporous structure</w:t>
      </w:r>
      <w:r w:rsidRPr="003D10F5">
        <w:rPr>
          <w:rFonts w:ascii="Times New Roman"/>
          <w:sz w:val="22"/>
        </w:rPr>
        <w:t>”</w:t>
      </w:r>
      <w:r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i/>
          <w:sz w:val="22"/>
        </w:rPr>
        <w:t>Chem</w:t>
      </w:r>
      <w:r>
        <w:rPr>
          <w:rFonts w:ascii="Times New Roman" w:hint="eastAsia"/>
          <w:i/>
          <w:sz w:val="22"/>
        </w:rPr>
        <w:t>. Commun.</w:t>
      </w:r>
      <w:r w:rsidRPr="003D10F5">
        <w:rPr>
          <w:rFonts w:ascii="Times New Roman" w:hint="eastAsia"/>
          <w:sz w:val="22"/>
        </w:rPr>
        <w:t>,</w:t>
      </w:r>
      <w:r w:rsidR="006C507B">
        <w:rPr>
          <w:rFonts w:ascii="Times New Roman" w:hint="eastAsia"/>
          <w:sz w:val="22"/>
        </w:rPr>
        <w:t xml:space="preserve"> </w:t>
      </w:r>
      <w:r w:rsidR="00D24294" w:rsidRPr="00D24294">
        <w:rPr>
          <w:rFonts w:ascii="Times New Roman" w:hint="eastAsia"/>
          <w:b/>
          <w:sz w:val="22"/>
        </w:rPr>
        <w:t>50</w:t>
      </w:r>
      <w:r w:rsidR="00D24294">
        <w:rPr>
          <w:rFonts w:ascii="Times New Roman" w:hint="eastAsia"/>
          <w:sz w:val="22"/>
        </w:rPr>
        <w:t xml:space="preserve"> (2014), 7652-7655. </w:t>
      </w:r>
    </w:p>
    <w:p w:rsidR="00722770" w:rsidRPr="003D10F5" w:rsidRDefault="00722770" w:rsidP="00722770">
      <w:pPr>
        <w:pStyle w:val="ListParagraph"/>
        <w:numPr>
          <w:ilvl w:val="0"/>
          <w:numId w:val="12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3D10F5">
        <w:rPr>
          <w:rFonts w:ascii="Times New Roman"/>
          <w:sz w:val="22"/>
        </w:rPr>
        <w:t>Y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Choi, </w:t>
      </w:r>
      <w:r w:rsidRPr="003D10F5">
        <w:rPr>
          <w:rFonts w:ascii="Times New Roman"/>
          <w:b/>
          <w:sz w:val="22"/>
          <w:u w:val="single"/>
        </w:rPr>
        <w:t>D</w:t>
      </w:r>
      <w:r w:rsidRPr="003D10F5">
        <w:rPr>
          <w:rFonts w:ascii="Times New Roman" w:hint="eastAsia"/>
          <w:b/>
          <w:sz w:val="22"/>
          <w:u w:val="single"/>
        </w:rPr>
        <w:t>.</w:t>
      </w:r>
      <w:r w:rsidRPr="003D10F5">
        <w:rPr>
          <w:rFonts w:ascii="Times New Roman"/>
          <w:b/>
          <w:sz w:val="22"/>
          <w:u w:val="single"/>
        </w:rPr>
        <w:t xml:space="preserve"> S</w:t>
      </w:r>
      <w:r w:rsidRPr="003D10F5">
        <w:rPr>
          <w:rFonts w:ascii="Times New Roman" w:hint="eastAsia"/>
          <w:b/>
          <w:sz w:val="22"/>
          <w:u w:val="single"/>
        </w:rPr>
        <w:t>.</w:t>
      </w:r>
      <w:r w:rsidRPr="003D10F5">
        <w:rPr>
          <w:rFonts w:ascii="Times New Roman"/>
          <w:b/>
          <w:sz w:val="22"/>
          <w:u w:val="single"/>
        </w:rPr>
        <w:t xml:space="preserve"> Park</w:t>
      </w:r>
      <w:r w:rsidRPr="003D10F5">
        <w:rPr>
          <w:rFonts w:ascii="Times New Roman"/>
          <w:sz w:val="22"/>
        </w:rPr>
        <w:t>, H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J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Yun, J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Baek, D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Yun, and</w:t>
      </w:r>
      <w:r w:rsidRPr="003D10F5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sz w:val="22"/>
        </w:rPr>
        <w:t>J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Yi</w:t>
      </w:r>
      <w:r w:rsidRPr="003D10F5">
        <w:rPr>
          <w:rFonts w:ascii="Times New Roman" w:hint="eastAsia"/>
          <w:sz w:val="22"/>
        </w:rPr>
        <w:t xml:space="preserve">, </w:t>
      </w:r>
      <w:r w:rsidRPr="003D10F5">
        <w:rPr>
          <w:rFonts w:ascii="Times New Roman"/>
          <w:sz w:val="22"/>
        </w:rPr>
        <w:t>“</w:t>
      </w:r>
      <w:r w:rsidRPr="003D10F5">
        <w:rPr>
          <w:rFonts w:ascii="Times New Roman"/>
          <w:sz w:val="22"/>
        </w:rPr>
        <w:t>Mesoporous Siliconiobium Phosphate as a Pure Br</w:t>
      </w:r>
      <w:r w:rsidRPr="003D10F5">
        <w:rPr>
          <w:rFonts w:ascii="Times New Roman"/>
          <w:sz w:val="22"/>
        </w:rPr>
        <w:t>ø</w:t>
      </w:r>
      <w:r w:rsidRPr="003D10F5">
        <w:rPr>
          <w:rFonts w:ascii="Times New Roman"/>
          <w:sz w:val="22"/>
        </w:rPr>
        <w:t>nsted</w:t>
      </w:r>
      <w:r w:rsidR="008762E8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sz w:val="22"/>
        </w:rPr>
        <w:t>Acid Catalyst with Excellent Performance for the</w:t>
      </w:r>
      <w:r w:rsidRPr="003D10F5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sz w:val="22"/>
        </w:rPr>
        <w:t>Dehydration of Glycerol to Acrolein</w:t>
      </w:r>
      <w:r w:rsidRPr="003D10F5">
        <w:rPr>
          <w:rFonts w:ascii="Times New Roman"/>
          <w:sz w:val="22"/>
        </w:rPr>
        <w:t>”</w:t>
      </w:r>
      <w:r w:rsidR="008A3056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i/>
          <w:sz w:val="22"/>
        </w:rPr>
        <w:t>ChemSusChem</w:t>
      </w:r>
      <w:r w:rsidRPr="003D10F5">
        <w:rPr>
          <w:rFonts w:ascii="Times New Roman" w:hint="eastAsia"/>
          <w:sz w:val="22"/>
        </w:rPr>
        <w:t xml:space="preserve">, </w:t>
      </w:r>
      <w:r w:rsidRPr="003D10F5">
        <w:rPr>
          <w:rFonts w:ascii="Times New Roman" w:hint="eastAsia"/>
          <w:b/>
          <w:sz w:val="22"/>
        </w:rPr>
        <w:t>5</w:t>
      </w:r>
      <w:r w:rsidRPr="003D10F5">
        <w:rPr>
          <w:rFonts w:ascii="Times New Roman" w:hint="eastAsia"/>
          <w:sz w:val="22"/>
        </w:rPr>
        <w:t xml:space="preserve"> (</w:t>
      </w:r>
      <w:r w:rsidRPr="003D10F5">
        <w:rPr>
          <w:rFonts w:ascii="Times New Roman"/>
          <w:sz w:val="22"/>
        </w:rPr>
        <w:t>2012</w:t>
      </w:r>
      <w:r w:rsidRPr="003D10F5">
        <w:rPr>
          <w:rFonts w:ascii="Times New Roman" w:hint="eastAsia"/>
          <w:sz w:val="22"/>
        </w:rPr>
        <w:t>)</w:t>
      </w:r>
      <w:r w:rsidRPr="003D10F5">
        <w:rPr>
          <w:rFonts w:ascii="Times New Roman"/>
          <w:sz w:val="22"/>
        </w:rPr>
        <w:t>, 2460</w:t>
      </w:r>
      <w:r w:rsidRPr="003D10F5">
        <w:rPr>
          <w:rFonts w:ascii="Times New Roman"/>
          <w:sz w:val="22"/>
        </w:rPr>
        <w:t>–</w:t>
      </w:r>
      <w:r w:rsidRPr="003D10F5">
        <w:rPr>
          <w:rFonts w:ascii="Times New Roman"/>
          <w:sz w:val="22"/>
        </w:rPr>
        <w:t>2468</w:t>
      </w:r>
      <w:r w:rsidRPr="003D10F5">
        <w:rPr>
          <w:rFonts w:ascii="Times New Roman" w:hint="eastAsia"/>
          <w:sz w:val="22"/>
        </w:rPr>
        <w:t>.</w:t>
      </w:r>
    </w:p>
    <w:p w:rsidR="00722770" w:rsidRPr="003D10F5" w:rsidRDefault="00722770" w:rsidP="00722770">
      <w:pPr>
        <w:pStyle w:val="ListParagraph"/>
        <w:numPr>
          <w:ilvl w:val="0"/>
          <w:numId w:val="12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3D10F5">
        <w:rPr>
          <w:rFonts w:ascii="Times New Roman"/>
          <w:sz w:val="22"/>
        </w:rPr>
        <w:t>J</w:t>
      </w:r>
      <w:r w:rsidRPr="003D10F5">
        <w:rPr>
          <w:rFonts w:ascii="Times New Roman" w:hint="eastAsia"/>
          <w:sz w:val="22"/>
        </w:rPr>
        <w:t xml:space="preserve">. </w:t>
      </w:r>
      <w:r w:rsidRPr="003D10F5">
        <w:rPr>
          <w:rFonts w:ascii="Times New Roman"/>
          <w:sz w:val="22"/>
        </w:rPr>
        <w:t>R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Park, B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K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Kwak, </w:t>
      </w:r>
      <w:r w:rsidRPr="003D10F5">
        <w:rPr>
          <w:rFonts w:ascii="Times New Roman"/>
          <w:b/>
          <w:sz w:val="22"/>
          <w:u w:val="single"/>
        </w:rPr>
        <w:t>D</w:t>
      </w:r>
      <w:r w:rsidRPr="003D10F5">
        <w:rPr>
          <w:rFonts w:ascii="Times New Roman" w:hint="eastAsia"/>
          <w:b/>
          <w:sz w:val="22"/>
          <w:u w:val="single"/>
        </w:rPr>
        <w:t>.</w:t>
      </w:r>
      <w:r w:rsidRPr="003D10F5">
        <w:rPr>
          <w:rFonts w:ascii="Times New Roman"/>
          <w:b/>
          <w:sz w:val="22"/>
          <w:u w:val="single"/>
        </w:rPr>
        <w:t xml:space="preserve"> S</w:t>
      </w:r>
      <w:r w:rsidRPr="003D10F5">
        <w:rPr>
          <w:rFonts w:ascii="Times New Roman" w:hint="eastAsia"/>
          <w:b/>
          <w:sz w:val="22"/>
          <w:u w:val="single"/>
        </w:rPr>
        <w:t>.</w:t>
      </w:r>
      <w:r w:rsidRPr="003D10F5">
        <w:rPr>
          <w:rFonts w:ascii="Times New Roman"/>
          <w:b/>
          <w:sz w:val="22"/>
          <w:u w:val="single"/>
        </w:rPr>
        <w:t xml:space="preserve"> Park</w:t>
      </w:r>
      <w:r w:rsidRPr="003D10F5">
        <w:rPr>
          <w:rFonts w:ascii="Times New Roman"/>
          <w:sz w:val="22"/>
        </w:rPr>
        <w:t>, T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Kim, Y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S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Yun, and J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Yi</w:t>
      </w:r>
      <w:r w:rsidRPr="003D10F5">
        <w:rPr>
          <w:rFonts w:ascii="Times New Roman" w:hint="eastAsia"/>
          <w:sz w:val="22"/>
        </w:rPr>
        <w:t xml:space="preserve">, </w:t>
      </w:r>
      <w:r w:rsidRPr="003D10F5">
        <w:rPr>
          <w:rFonts w:ascii="Times New Roman"/>
          <w:sz w:val="22"/>
        </w:rPr>
        <w:t>“</w:t>
      </w:r>
      <w:r w:rsidRPr="003D10F5">
        <w:rPr>
          <w:rFonts w:ascii="Times New Roman"/>
          <w:sz w:val="22"/>
        </w:rPr>
        <w:t>Effect of acid type in WO</w:t>
      </w:r>
      <w:r w:rsidRPr="003D10F5">
        <w:rPr>
          <w:rFonts w:ascii="Times New Roman"/>
          <w:i/>
          <w:iCs/>
          <w:sz w:val="22"/>
          <w:vertAlign w:val="subscript"/>
        </w:rPr>
        <w:t>X</w:t>
      </w:r>
      <w:r w:rsidRPr="003D10F5">
        <w:rPr>
          <w:rFonts w:ascii="Times New Roman"/>
          <w:i/>
          <w:iCs/>
          <w:sz w:val="22"/>
        </w:rPr>
        <w:t xml:space="preserve"> </w:t>
      </w:r>
      <w:r w:rsidRPr="003D10F5">
        <w:rPr>
          <w:rFonts w:ascii="Times New Roman"/>
          <w:sz w:val="22"/>
        </w:rPr>
        <w:t>clusters on the esterification of ethanol with acetic acid</w:t>
      </w:r>
      <w:r w:rsidRPr="003D10F5">
        <w:rPr>
          <w:rFonts w:ascii="Times New Roman"/>
          <w:sz w:val="22"/>
        </w:rPr>
        <w:t>”</w:t>
      </w:r>
      <w:r w:rsidRPr="003D10F5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i/>
          <w:sz w:val="22"/>
        </w:rPr>
        <w:t>Korean J. Chem. Eng.</w:t>
      </w:r>
      <w:r w:rsidRPr="003D10F5">
        <w:rPr>
          <w:rFonts w:ascii="Times New Roman"/>
          <w:sz w:val="22"/>
        </w:rPr>
        <w:t xml:space="preserve">, </w:t>
      </w:r>
      <w:r w:rsidRPr="003D10F5">
        <w:rPr>
          <w:rFonts w:ascii="Times New Roman"/>
          <w:b/>
          <w:sz w:val="22"/>
        </w:rPr>
        <w:t>29</w:t>
      </w:r>
      <w:r w:rsidRPr="003D10F5">
        <w:rPr>
          <w:rFonts w:ascii="Times New Roman" w:hint="eastAsia"/>
          <w:b/>
          <w:sz w:val="22"/>
        </w:rPr>
        <w:t xml:space="preserve"> </w:t>
      </w:r>
      <w:r w:rsidRPr="003D10F5">
        <w:rPr>
          <w:rFonts w:ascii="Times New Roman"/>
          <w:sz w:val="22"/>
        </w:rPr>
        <w:t>(</w:t>
      </w:r>
      <w:r w:rsidRPr="003D10F5">
        <w:rPr>
          <w:rFonts w:ascii="Times New Roman" w:hint="eastAsia"/>
          <w:sz w:val="22"/>
        </w:rPr>
        <w:t>20</w:t>
      </w:r>
      <w:r w:rsidRPr="003D10F5">
        <w:rPr>
          <w:rFonts w:ascii="Times New Roman"/>
          <w:sz w:val="22"/>
        </w:rPr>
        <w:t>12), 1695-1699</w:t>
      </w:r>
      <w:r w:rsidRPr="003D10F5">
        <w:rPr>
          <w:rFonts w:ascii="Times New Roman" w:hint="eastAsia"/>
          <w:sz w:val="22"/>
        </w:rPr>
        <w:t>.</w:t>
      </w:r>
    </w:p>
    <w:p w:rsidR="00722770" w:rsidRPr="003D10F5" w:rsidRDefault="00722770" w:rsidP="00722770">
      <w:pPr>
        <w:pStyle w:val="ListParagraph"/>
        <w:numPr>
          <w:ilvl w:val="0"/>
          <w:numId w:val="12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3D10F5">
        <w:rPr>
          <w:rFonts w:ascii="Times New Roman"/>
          <w:sz w:val="22"/>
        </w:rPr>
        <w:t>N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D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Kim, J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R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Park,</w:t>
      </w:r>
      <w:r w:rsidRPr="003D10F5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b/>
          <w:sz w:val="22"/>
          <w:u w:val="single"/>
        </w:rPr>
        <w:t>D</w:t>
      </w:r>
      <w:r w:rsidRPr="003D10F5">
        <w:rPr>
          <w:rFonts w:ascii="Times New Roman" w:hint="eastAsia"/>
          <w:b/>
          <w:sz w:val="22"/>
          <w:u w:val="single"/>
        </w:rPr>
        <w:t>.</w:t>
      </w:r>
      <w:r w:rsidRPr="003D10F5">
        <w:rPr>
          <w:rFonts w:ascii="Times New Roman"/>
          <w:b/>
          <w:sz w:val="22"/>
          <w:u w:val="single"/>
        </w:rPr>
        <w:t xml:space="preserve"> S</w:t>
      </w:r>
      <w:r w:rsidRPr="003D10F5">
        <w:rPr>
          <w:rFonts w:ascii="Times New Roman" w:hint="eastAsia"/>
          <w:b/>
          <w:sz w:val="22"/>
          <w:u w:val="single"/>
        </w:rPr>
        <w:t>.</w:t>
      </w:r>
      <w:r w:rsidRPr="003D10F5">
        <w:rPr>
          <w:rFonts w:ascii="Times New Roman"/>
          <w:b/>
          <w:sz w:val="22"/>
          <w:u w:val="single"/>
        </w:rPr>
        <w:t xml:space="preserve"> Park</w:t>
      </w:r>
      <w:r w:rsidRPr="003D10F5">
        <w:rPr>
          <w:rFonts w:ascii="Times New Roman"/>
          <w:sz w:val="22"/>
        </w:rPr>
        <w:t>, B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K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Kwak and J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Yi</w:t>
      </w:r>
      <w:r w:rsidRPr="003D10F5">
        <w:rPr>
          <w:rFonts w:ascii="Times New Roman" w:hint="eastAsia"/>
          <w:sz w:val="22"/>
        </w:rPr>
        <w:t xml:space="preserve">, </w:t>
      </w:r>
      <w:r w:rsidRPr="003D10F5">
        <w:rPr>
          <w:rFonts w:ascii="Times New Roman"/>
          <w:sz w:val="22"/>
        </w:rPr>
        <w:t>“</w:t>
      </w:r>
      <w:r w:rsidRPr="003D10F5">
        <w:rPr>
          <w:rFonts w:ascii="Times New Roman"/>
          <w:sz w:val="22"/>
        </w:rPr>
        <w:t>Promoter effect of Pd in CuCr</w:t>
      </w:r>
      <w:r w:rsidRPr="003D10F5">
        <w:rPr>
          <w:rFonts w:ascii="Times New Roman"/>
          <w:sz w:val="22"/>
          <w:vertAlign w:val="subscript"/>
        </w:rPr>
        <w:t>2</w:t>
      </w:r>
      <w:r w:rsidRPr="003D10F5">
        <w:rPr>
          <w:rFonts w:ascii="Times New Roman"/>
          <w:sz w:val="22"/>
        </w:rPr>
        <w:t>O</w:t>
      </w:r>
      <w:r w:rsidRPr="003D10F5">
        <w:rPr>
          <w:rFonts w:ascii="Times New Roman"/>
          <w:sz w:val="22"/>
          <w:vertAlign w:val="subscript"/>
        </w:rPr>
        <w:t>4</w:t>
      </w:r>
      <w:r w:rsidRPr="003D10F5">
        <w:rPr>
          <w:rFonts w:ascii="Times New Roman"/>
          <w:sz w:val="22"/>
        </w:rPr>
        <w:t xml:space="preserve"> catalysts on the hydrogenolysis of glycerol</w:t>
      </w:r>
      <w:r w:rsidR="008762E8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sz w:val="22"/>
        </w:rPr>
        <w:t>to 1,2-propanediol</w:t>
      </w:r>
      <w:r w:rsidRPr="003D10F5">
        <w:rPr>
          <w:rFonts w:ascii="Times New Roman"/>
          <w:sz w:val="22"/>
        </w:rPr>
        <w:t>”</w:t>
      </w:r>
      <w:r w:rsidRPr="003D10F5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i/>
          <w:sz w:val="22"/>
        </w:rPr>
        <w:t>Green Chem.</w:t>
      </w:r>
      <w:r w:rsidRPr="003D10F5">
        <w:rPr>
          <w:rFonts w:ascii="Times New Roman"/>
          <w:sz w:val="22"/>
        </w:rPr>
        <w:t xml:space="preserve">, </w:t>
      </w:r>
      <w:r w:rsidRPr="003D10F5">
        <w:rPr>
          <w:rFonts w:ascii="Times New Roman" w:hint="eastAsia"/>
          <w:b/>
          <w:sz w:val="22"/>
        </w:rPr>
        <w:t>14</w:t>
      </w:r>
      <w:r w:rsidRPr="003D10F5">
        <w:rPr>
          <w:rFonts w:ascii="Times New Roman" w:hint="eastAsia"/>
          <w:sz w:val="22"/>
        </w:rPr>
        <w:t xml:space="preserve"> (</w:t>
      </w:r>
      <w:r w:rsidRPr="003D10F5">
        <w:rPr>
          <w:rFonts w:ascii="Times New Roman"/>
          <w:sz w:val="22"/>
        </w:rPr>
        <w:t>2012</w:t>
      </w:r>
      <w:r w:rsidRPr="003D10F5">
        <w:rPr>
          <w:rFonts w:ascii="Times New Roman" w:hint="eastAsia"/>
          <w:sz w:val="22"/>
        </w:rPr>
        <w:t>)</w:t>
      </w:r>
      <w:r w:rsidRPr="003D10F5">
        <w:rPr>
          <w:rFonts w:ascii="Times New Roman"/>
          <w:sz w:val="22"/>
        </w:rPr>
        <w:t>, 2638</w:t>
      </w:r>
      <w:r w:rsidRPr="003D10F5">
        <w:rPr>
          <w:rFonts w:ascii="Times New Roman"/>
          <w:sz w:val="22"/>
        </w:rPr>
        <w:t>–</w:t>
      </w:r>
      <w:r w:rsidRPr="003D10F5">
        <w:rPr>
          <w:rFonts w:ascii="Times New Roman"/>
          <w:sz w:val="22"/>
        </w:rPr>
        <w:t>2646</w:t>
      </w:r>
      <w:r w:rsidRPr="003D10F5">
        <w:rPr>
          <w:rFonts w:ascii="Times New Roman" w:hint="eastAsia"/>
          <w:sz w:val="22"/>
        </w:rPr>
        <w:t xml:space="preserve">. </w:t>
      </w:r>
    </w:p>
    <w:p w:rsidR="00722770" w:rsidRPr="00722770" w:rsidRDefault="00722770" w:rsidP="00722770">
      <w:pPr>
        <w:pStyle w:val="ListParagraph"/>
        <w:numPr>
          <w:ilvl w:val="0"/>
          <w:numId w:val="12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3D10F5">
        <w:rPr>
          <w:rFonts w:ascii="Times New Roman"/>
          <w:sz w:val="22"/>
        </w:rPr>
        <w:t>B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K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Kwak, </w:t>
      </w:r>
      <w:r w:rsidRPr="003D10F5">
        <w:rPr>
          <w:rFonts w:ascii="Times New Roman"/>
          <w:b/>
          <w:sz w:val="22"/>
          <w:u w:val="single"/>
        </w:rPr>
        <w:t>D</w:t>
      </w:r>
      <w:r w:rsidRPr="003D10F5">
        <w:rPr>
          <w:rFonts w:ascii="Times New Roman" w:hint="eastAsia"/>
          <w:b/>
          <w:sz w:val="22"/>
          <w:u w:val="single"/>
        </w:rPr>
        <w:t>.</w:t>
      </w:r>
      <w:r w:rsidRPr="003D10F5">
        <w:rPr>
          <w:rFonts w:ascii="Times New Roman"/>
          <w:b/>
          <w:sz w:val="22"/>
          <w:u w:val="single"/>
        </w:rPr>
        <w:t xml:space="preserve"> S</w:t>
      </w:r>
      <w:r w:rsidRPr="003D10F5">
        <w:rPr>
          <w:rFonts w:ascii="Times New Roman" w:hint="eastAsia"/>
          <w:b/>
          <w:sz w:val="22"/>
          <w:u w:val="single"/>
        </w:rPr>
        <w:t>.</w:t>
      </w:r>
      <w:r w:rsidRPr="003D10F5">
        <w:rPr>
          <w:rFonts w:ascii="Times New Roman"/>
          <w:b/>
          <w:sz w:val="22"/>
          <w:u w:val="single"/>
        </w:rPr>
        <w:t xml:space="preserve"> Park</w:t>
      </w:r>
      <w:r w:rsidRPr="003D10F5">
        <w:rPr>
          <w:rFonts w:ascii="Times New Roman"/>
          <w:sz w:val="22"/>
        </w:rPr>
        <w:t>, Y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S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Yun, </w:t>
      </w:r>
      <w:r w:rsidRPr="003D10F5">
        <w:rPr>
          <w:rFonts w:ascii="Times New Roman" w:hint="eastAsia"/>
          <w:sz w:val="22"/>
        </w:rPr>
        <w:t xml:space="preserve">and </w:t>
      </w:r>
      <w:r w:rsidRPr="003D10F5">
        <w:rPr>
          <w:rFonts w:ascii="Times New Roman"/>
          <w:sz w:val="22"/>
        </w:rPr>
        <w:t>J</w:t>
      </w:r>
      <w:r w:rsidRPr="003D10F5">
        <w:rPr>
          <w:rFonts w:ascii="Times New Roman" w:hint="eastAsia"/>
          <w:sz w:val="22"/>
        </w:rPr>
        <w:t>.</w:t>
      </w:r>
      <w:r w:rsidRPr="003D10F5">
        <w:rPr>
          <w:rFonts w:ascii="Times New Roman"/>
          <w:sz w:val="22"/>
        </w:rPr>
        <w:t xml:space="preserve"> Yi</w:t>
      </w:r>
      <w:r w:rsidRPr="003D10F5">
        <w:rPr>
          <w:rFonts w:ascii="Times New Roman" w:hint="eastAsia"/>
          <w:sz w:val="22"/>
        </w:rPr>
        <w:t xml:space="preserve">, </w:t>
      </w:r>
      <w:r w:rsidRPr="003D10F5">
        <w:rPr>
          <w:rFonts w:ascii="Times New Roman"/>
          <w:sz w:val="22"/>
        </w:rPr>
        <w:t>“</w:t>
      </w:r>
      <w:r w:rsidRPr="003D10F5">
        <w:rPr>
          <w:rFonts w:ascii="Times New Roman"/>
          <w:sz w:val="22"/>
        </w:rPr>
        <w:t>Preparation and characterization of nanocrystalline CuAl</w:t>
      </w:r>
      <w:r w:rsidRPr="003D10F5">
        <w:rPr>
          <w:rFonts w:ascii="Times New Roman"/>
          <w:sz w:val="22"/>
          <w:vertAlign w:val="subscript"/>
        </w:rPr>
        <w:t>2</w:t>
      </w:r>
      <w:r w:rsidRPr="003D10F5">
        <w:rPr>
          <w:rFonts w:ascii="Times New Roman"/>
          <w:sz w:val="22"/>
        </w:rPr>
        <w:t>O</w:t>
      </w:r>
      <w:r w:rsidRPr="003D10F5">
        <w:rPr>
          <w:rFonts w:ascii="Times New Roman"/>
          <w:sz w:val="22"/>
          <w:vertAlign w:val="subscript"/>
        </w:rPr>
        <w:t>4</w:t>
      </w:r>
      <w:r w:rsidRPr="003D10F5">
        <w:rPr>
          <w:rFonts w:ascii="Times New Roman"/>
          <w:sz w:val="22"/>
        </w:rPr>
        <w:t xml:space="preserve"> spinel catalysts by</w:t>
      </w:r>
      <w:r w:rsidRPr="003D10F5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sz w:val="22"/>
        </w:rPr>
        <w:t>sol</w:t>
      </w:r>
      <w:r w:rsidRPr="003D10F5">
        <w:rPr>
          <w:rFonts w:ascii="Times New Roman"/>
          <w:sz w:val="22"/>
        </w:rPr>
        <w:t>–</w:t>
      </w:r>
      <w:r w:rsidRPr="003D10F5">
        <w:rPr>
          <w:rFonts w:ascii="Times New Roman"/>
          <w:sz w:val="22"/>
        </w:rPr>
        <w:t>gel method for the hydrogenolysis of glycerol</w:t>
      </w:r>
      <w:r w:rsidRPr="003D10F5">
        <w:rPr>
          <w:rFonts w:ascii="Times New Roman"/>
          <w:sz w:val="22"/>
        </w:rPr>
        <w:t>”</w:t>
      </w:r>
      <w:r w:rsidRPr="003D10F5">
        <w:rPr>
          <w:rFonts w:ascii="Times New Roman" w:hint="eastAsia"/>
          <w:sz w:val="22"/>
        </w:rPr>
        <w:t xml:space="preserve"> </w:t>
      </w:r>
      <w:r w:rsidRPr="003D10F5">
        <w:rPr>
          <w:rFonts w:ascii="Times New Roman"/>
          <w:i/>
          <w:sz w:val="22"/>
        </w:rPr>
        <w:t>Catalysis Communications</w:t>
      </w:r>
      <w:r w:rsidRPr="003D10F5">
        <w:rPr>
          <w:rFonts w:ascii="Times New Roman" w:hint="eastAsia"/>
          <w:sz w:val="22"/>
        </w:rPr>
        <w:t xml:space="preserve">, </w:t>
      </w:r>
      <w:r w:rsidRPr="003D10F5">
        <w:rPr>
          <w:rFonts w:ascii="Times New Roman"/>
          <w:b/>
          <w:sz w:val="22"/>
        </w:rPr>
        <w:t>24</w:t>
      </w:r>
      <w:r w:rsidRPr="003D10F5">
        <w:rPr>
          <w:rFonts w:ascii="Times New Roman"/>
          <w:sz w:val="22"/>
        </w:rPr>
        <w:t xml:space="preserve"> (2012) 90</w:t>
      </w:r>
      <w:r w:rsidRPr="003D10F5">
        <w:rPr>
          <w:rFonts w:ascii="Times New Roman"/>
          <w:sz w:val="22"/>
        </w:rPr>
        <w:t>–</w:t>
      </w:r>
      <w:r w:rsidRPr="003D10F5">
        <w:rPr>
          <w:rFonts w:ascii="Times New Roman"/>
          <w:sz w:val="22"/>
        </w:rPr>
        <w:t>95</w:t>
      </w:r>
      <w:r w:rsidRPr="003D10F5">
        <w:rPr>
          <w:rFonts w:ascii="Times New Roman" w:hint="eastAsia"/>
          <w:sz w:val="22"/>
        </w:rPr>
        <w:t>.</w:t>
      </w:r>
    </w:p>
    <w:p w:rsidR="00722770" w:rsidRPr="00722770" w:rsidRDefault="00722770" w:rsidP="00722770">
      <w:pPr>
        <w:pStyle w:val="ListParagraph"/>
        <w:numPr>
          <w:ilvl w:val="0"/>
          <w:numId w:val="12"/>
        </w:numPr>
        <w:ind w:leftChars="0"/>
        <w:rPr>
          <w:rFonts w:eastAsiaTheme="minorHAnsi"/>
          <w:sz w:val="22"/>
        </w:rPr>
      </w:pPr>
      <w:r w:rsidRPr="00722770">
        <w:rPr>
          <w:rFonts w:ascii="Times New Roman"/>
          <w:sz w:val="22"/>
        </w:rPr>
        <w:t>T</w:t>
      </w:r>
      <w:r w:rsidRPr="00722770">
        <w:rPr>
          <w:rFonts w:ascii="Times New Roman" w:hint="eastAsia"/>
          <w:sz w:val="22"/>
        </w:rPr>
        <w:t>.</w:t>
      </w:r>
      <w:r w:rsidRPr="00722770">
        <w:rPr>
          <w:rFonts w:ascii="Times New Roman"/>
          <w:sz w:val="22"/>
        </w:rPr>
        <w:t xml:space="preserve"> Y</w:t>
      </w:r>
      <w:r w:rsidRPr="00722770">
        <w:rPr>
          <w:rFonts w:ascii="Times New Roman" w:hint="eastAsia"/>
          <w:sz w:val="22"/>
        </w:rPr>
        <w:t>.</w:t>
      </w:r>
      <w:r w:rsidRPr="00722770">
        <w:rPr>
          <w:rFonts w:ascii="Times New Roman"/>
          <w:sz w:val="22"/>
        </w:rPr>
        <w:t xml:space="preserve"> Kim, </w:t>
      </w:r>
      <w:r w:rsidRPr="00722770">
        <w:rPr>
          <w:rFonts w:ascii="Times New Roman"/>
          <w:b/>
          <w:sz w:val="22"/>
          <w:u w:val="single"/>
        </w:rPr>
        <w:t>D</w:t>
      </w:r>
      <w:r w:rsidRPr="00722770">
        <w:rPr>
          <w:rFonts w:ascii="Times New Roman" w:hint="eastAsia"/>
          <w:b/>
          <w:sz w:val="22"/>
          <w:u w:val="single"/>
        </w:rPr>
        <w:t>.</w:t>
      </w:r>
      <w:r w:rsidRPr="00722770">
        <w:rPr>
          <w:rFonts w:ascii="Times New Roman"/>
          <w:b/>
          <w:sz w:val="22"/>
          <w:u w:val="single"/>
        </w:rPr>
        <w:t xml:space="preserve"> S</w:t>
      </w:r>
      <w:r w:rsidRPr="00722770">
        <w:rPr>
          <w:rFonts w:ascii="Times New Roman" w:hint="eastAsia"/>
          <w:b/>
          <w:sz w:val="22"/>
          <w:u w:val="single"/>
        </w:rPr>
        <w:t>.</w:t>
      </w:r>
      <w:r w:rsidRPr="00722770">
        <w:rPr>
          <w:rFonts w:ascii="Times New Roman"/>
          <w:b/>
          <w:sz w:val="22"/>
          <w:u w:val="single"/>
        </w:rPr>
        <w:t xml:space="preserve"> Park</w:t>
      </w:r>
      <w:r w:rsidRPr="00722770">
        <w:rPr>
          <w:rFonts w:ascii="Times New Roman"/>
          <w:sz w:val="22"/>
        </w:rPr>
        <w:t>, Y</w:t>
      </w:r>
      <w:r w:rsidRPr="00722770">
        <w:rPr>
          <w:rFonts w:ascii="Times New Roman" w:hint="eastAsia"/>
          <w:sz w:val="22"/>
        </w:rPr>
        <w:t>.</w:t>
      </w:r>
      <w:r w:rsidRPr="00722770">
        <w:rPr>
          <w:rFonts w:ascii="Times New Roman"/>
          <w:sz w:val="22"/>
        </w:rPr>
        <w:t xml:space="preserve"> Choi, J</w:t>
      </w:r>
      <w:r w:rsidRPr="00722770">
        <w:rPr>
          <w:rFonts w:ascii="Times New Roman" w:hint="eastAsia"/>
          <w:sz w:val="22"/>
        </w:rPr>
        <w:t>.</w:t>
      </w:r>
      <w:r w:rsidRPr="00722770">
        <w:rPr>
          <w:rFonts w:ascii="Times New Roman"/>
          <w:sz w:val="22"/>
        </w:rPr>
        <w:t xml:space="preserve"> Baek, J</w:t>
      </w:r>
      <w:r w:rsidRPr="00722770">
        <w:rPr>
          <w:rFonts w:ascii="Times New Roman" w:hint="eastAsia"/>
          <w:sz w:val="22"/>
        </w:rPr>
        <w:t>.</w:t>
      </w:r>
      <w:r w:rsidRPr="00722770">
        <w:rPr>
          <w:rFonts w:ascii="Times New Roman"/>
          <w:sz w:val="22"/>
        </w:rPr>
        <w:t xml:space="preserve"> R</w:t>
      </w:r>
      <w:r w:rsidRPr="00722770">
        <w:rPr>
          <w:rFonts w:ascii="Times New Roman" w:hint="eastAsia"/>
          <w:sz w:val="22"/>
        </w:rPr>
        <w:t>.</w:t>
      </w:r>
      <w:r w:rsidRPr="00722770">
        <w:rPr>
          <w:rFonts w:ascii="Times New Roman"/>
          <w:sz w:val="22"/>
        </w:rPr>
        <w:t xml:space="preserve"> Park and J</w:t>
      </w:r>
      <w:r w:rsidRPr="00722770">
        <w:rPr>
          <w:rFonts w:ascii="Times New Roman" w:hint="eastAsia"/>
          <w:sz w:val="22"/>
        </w:rPr>
        <w:t>.</w:t>
      </w:r>
      <w:r w:rsidRPr="00722770">
        <w:rPr>
          <w:rFonts w:ascii="Times New Roman"/>
          <w:sz w:val="22"/>
        </w:rPr>
        <w:t xml:space="preserve"> Yi</w:t>
      </w:r>
      <w:r w:rsidRPr="00722770">
        <w:rPr>
          <w:rFonts w:ascii="Times New Roman" w:hint="eastAsia"/>
          <w:sz w:val="22"/>
        </w:rPr>
        <w:t xml:space="preserve">, </w:t>
      </w:r>
      <w:r w:rsidRPr="00722770">
        <w:rPr>
          <w:rFonts w:ascii="Times New Roman"/>
          <w:sz w:val="22"/>
        </w:rPr>
        <w:t>“</w:t>
      </w:r>
      <w:r w:rsidRPr="00722770">
        <w:rPr>
          <w:rFonts w:ascii="Times New Roman"/>
          <w:sz w:val="22"/>
        </w:rPr>
        <w:t xml:space="preserve">Preparation and characterization </w:t>
      </w:r>
      <w:r w:rsidRPr="00722770">
        <w:rPr>
          <w:rFonts w:ascii="Times New Roman"/>
          <w:sz w:val="22"/>
        </w:rPr>
        <w:lastRenderedPageBreak/>
        <w:t>of mesoporous Zr-WO</w:t>
      </w:r>
      <w:r w:rsidRPr="00722770">
        <w:rPr>
          <w:rFonts w:ascii="Times New Roman"/>
          <w:sz w:val="22"/>
          <w:vertAlign w:val="subscript"/>
        </w:rPr>
        <w:t>x</w:t>
      </w:r>
      <w:r w:rsidRPr="00722770">
        <w:rPr>
          <w:rFonts w:ascii="Times New Roman"/>
          <w:sz w:val="22"/>
        </w:rPr>
        <w:t>/SiO</w:t>
      </w:r>
      <w:r w:rsidRPr="00722770">
        <w:rPr>
          <w:rFonts w:ascii="Times New Roman"/>
          <w:sz w:val="22"/>
          <w:vertAlign w:val="subscript"/>
        </w:rPr>
        <w:t>2</w:t>
      </w:r>
      <w:r w:rsidRPr="00722770">
        <w:rPr>
          <w:rFonts w:ascii="Times New Roman"/>
          <w:sz w:val="22"/>
        </w:rPr>
        <w:t xml:space="preserve"> catalysts for</w:t>
      </w:r>
      <w:r w:rsidR="008762E8">
        <w:rPr>
          <w:rFonts w:ascii="Times New Roman" w:hint="eastAsia"/>
          <w:sz w:val="22"/>
        </w:rPr>
        <w:t xml:space="preserve"> </w:t>
      </w:r>
      <w:r w:rsidRPr="00722770">
        <w:rPr>
          <w:rFonts w:ascii="Times New Roman"/>
          <w:sz w:val="22"/>
        </w:rPr>
        <w:t>the esterification of 1-butanol with acetic acid</w:t>
      </w:r>
      <w:r w:rsidRPr="00722770">
        <w:rPr>
          <w:rFonts w:ascii="Times New Roman"/>
          <w:sz w:val="22"/>
        </w:rPr>
        <w:t>”</w:t>
      </w:r>
      <w:r w:rsidRPr="00722770">
        <w:rPr>
          <w:rFonts w:ascii="Times New Roman" w:hint="eastAsia"/>
          <w:sz w:val="22"/>
        </w:rPr>
        <w:t xml:space="preserve"> </w:t>
      </w:r>
      <w:r w:rsidRPr="00722770">
        <w:rPr>
          <w:rFonts w:ascii="Times New Roman"/>
          <w:i/>
          <w:sz w:val="22"/>
        </w:rPr>
        <w:t>J. Mater. Chem.</w:t>
      </w:r>
      <w:r w:rsidRPr="00722770">
        <w:rPr>
          <w:rFonts w:ascii="Times New Roman"/>
          <w:sz w:val="22"/>
        </w:rPr>
        <w:t xml:space="preserve">, </w:t>
      </w:r>
      <w:r w:rsidRPr="00722770">
        <w:rPr>
          <w:rFonts w:ascii="Times New Roman" w:hint="eastAsia"/>
          <w:b/>
          <w:sz w:val="22"/>
        </w:rPr>
        <w:t>22</w:t>
      </w:r>
      <w:r w:rsidRPr="00722770">
        <w:rPr>
          <w:rFonts w:ascii="Times New Roman" w:hint="eastAsia"/>
          <w:sz w:val="22"/>
        </w:rPr>
        <w:t xml:space="preserve"> (</w:t>
      </w:r>
      <w:r w:rsidRPr="00722770">
        <w:rPr>
          <w:rFonts w:ascii="Times New Roman"/>
          <w:sz w:val="22"/>
        </w:rPr>
        <w:t>2012</w:t>
      </w:r>
      <w:r w:rsidRPr="00722770">
        <w:rPr>
          <w:rFonts w:ascii="Times New Roman" w:hint="eastAsia"/>
          <w:sz w:val="22"/>
        </w:rPr>
        <w:t>)</w:t>
      </w:r>
      <w:r w:rsidRPr="00722770">
        <w:rPr>
          <w:rFonts w:ascii="Times New Roman"/>
          <w:sz w:val="22"/>
        </w:rPr>
        <w:t>, 10021</w:t>
      </w:r>
      <w:r w:rsidRPr="00722770">
        <w:rPr>
          <w:rFonts w:ascii="Times New Roman"/>
          <w:sz w:val="22"/>
        </w:rPr>
        <w:t>–</w:t>
      </w:r>
      <w:r w:rsidRPr="00722770">
        <w:rPr>
          <w:rFonts w:ascii="Times New Roman"/>
          <w:sz w:val="22"/>
        </w:rPr>
        <w:t>10028</w:t>
      </w:r>
      <w:r w:rsidRPr="00722770">
        <w:rPr>
          <w:rFonts w:ascii="Times New Roman" w:hint="eastAsia"/>
          <w:sz w:val="22"/>
        </w:rPr>
        <w:t>.</w:t>
      </w:r>
    </w:p>
    <w:p w:rsidR="00722770" w:rsidRDefault="00722770" w:rsidP="00722770">
      <w:pPr>
        <w:spacing w:line="360" w:lineRule="auto"/>
        <w:rPr>
          <w:rFonts w:ascii="Times New Roman" w:eastAsiaTheme="minorHAnsi" w:hAnsi="Times New Roman" w:cs="Times New Roman"/>
          <w:kern w:val="0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231684" w:rsidRPr="00D94BAF" w:rsidTr="00B81B77">
        <w:tc>
          <w:tcPr>
            <w:tcW w:w="9026" w:type="dxa"/>
            <w:tcBorders>
              <w:bottom w:val="single" w:sz="8" w:space="0" w:color="auto"/>
            </w:tcBorders>
            <w:vAlign w:val="center"/>
          </w:tcPr>
          <w:p w:rsidR="00231684" w:rsidRPr="00AD2669" w:rsidRDefault="00231684" w:rsidP="003F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PATENTS (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PCT</w:t>
            </w:r>
            <w:r w:rsidR="005A4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5A4D0F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applied</w:t>
            </w: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)</w:t>
            </w:r>
          </w:p>
        </w:tc>
      </w:tr>
    </w:tbl>
    <w:p w:rsidR="00231684" w:rsidRPr="00C67906" w:rsidRDefault="00231684" w:rsidP="00231684">
      <w:pPr>
        <w:rPr>
          <w:rFonts w:ascii="Times New Roman" w:hAnsi="Times New Roman" w:cs="Times New Roman"/>
          <w:sz w:val="10"/>
          <w:szCs w:val="10"/>
        </w:rPr>
      </w:pPr>
    </w:p>
    <w:p w:rsidR="00231684" w:rsidRPr="00E23F4E" w:rsidRDefault="00231684" w:rsidP="00231684">
      <w:pPr>
        <w:pStyle w:val="ListParagraph"/>
        <w:numPr>
          <w:ilvl w:val="0"/>
          <w:numId w:val="13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>
        <w:rPr>
          <w:rFonts w:ascii="Times New Roman" w:eastAsiaTheme="minorHAnsi" w:hAnsi="Times New Roman" w:cs="Times New Roman" w:hint="eastAsia"/>
          <w:kern w:val="0"/>
          <w:sz w:val="22"/>
        </w:rPr>
        <w:t xml:space="preserve">C. Krumm, K. Joseph, </w:t>
      </w:r>
      <w:r w:rsidRPr="00E23F4E">
        <w:rPr>
          <w:rFonts w:ascii="Times New Roman" w:eastAsiaTheme="minorHAnsi" w:hAnsi="Times New Roman" w:cs="Times New Roman" w:hint="eastAsia"/>
          <w:b/>
          <w:kern w:val="0"/>
          <w:sz w:val="22"/>
          <w:u w:val="single"/>
        </w:rPr>
        <w:t>D. S. Park</w:t>
      </w:r>
      <w:r>
        <w:rPr>
          <w:rFonts w:ascii="Times New Roman" w:eastAsiaTheme="minorHAnsi" w:hAnsi="Times New Roman" w:cs="Times New Roman" w:hint="eastAsia"/>
          <w:kern w:val="0"/>
          <w:sz w:val="22"/>
        </w:rPr>
        <w:t xml:space="preserve">, M. Mahanthappa, P. J. Dauenhauer, </w:t>
      </w:r>
      <w:r>
        <w:rPr>
          <w:rFonts w:ascii="Times New Roman" w:eastAsiaTheme="minorHAnsi" w:hAnsi="Times New Roman" w:cs="Times New Roman"/>
          <w:kern w:val="0"/>
          <w:sz w:val="22"/>
        </w:rPr>
        <w:t>“</w:t>
      </w:r>
      <w:r w:rsidR="00D72957">
        <w:rPr>
          <w:rFonts w:ascii="Times New Roman" w:eastAsiaTheme="minorHAnsi" w:hAnsi="Times New Roman" w:cs="Times New Roman"/>
          <w:kern w:val="0"/>
          <w:sz w:val="22"/>
        </w:rPr>
        <w:t>AROMATIC SURFACTANTS</w:t>
      </w:r>
      <w:r>
        <w:rPr>
          <w:rFonts w:ascii="Times New Roman" w:eastAsiaTheme="minorHAnsi" w:hAnsi="Times New Roman" w:cs="Times New Roman"/>
          <w:kern w:val="0"/>
          <w:sz w:val="22"/>
        </w:rPr>
        <w:t>”</w:t>
      </w:r>
      <w:r>
        <w:rPr>
          <w:rFonts w:ascii="Times New Roman" w:eastAsiaTheme="minorHAnsi" w:hAnsi="Times New Roman" w:cs="Times New Roman" w:hint="eastAsia"/>
          <w:kern w:val="0"/>
          <w:sz w:val="22"/>
        </w:rPr>
        <w:t xml:space="preserve">, </w:t>
      </w:r>
      <w:r w:rsidR="00D72957">
        <w:rPr>
          <w:rFonts w:ascii="Times New Roman" w:eastAsiaTheme="minorHAnsi" w:hAnsi="Times New Roman" w:cs="Times New Roman"/>
          <w:kern w:val="0"/>
          <w:sz w:val="22"/>
        </w:rPr>
        <w:t>PCT/US</w:t>
      </w:r>
      <w:r w:rsidR="000F180C">
        <w:rPr>
          <w:rFonts w:ascii="Times New Roman" w:eastAsiaTheme="minorHAnsi" w:hAnsi="Times New Roman" w:cs="Times New Roman"/>
          <w:kern w:val="0"/>
          <w:sz w:val="22"/>
        </w:rPr>
        <w:t>20</w:t>
      </w:r>
      <w:r w:rsidR="00D72957">
        <w:rPr>
          <w:rFonts w:ascii="Times New Roman" w:eastAsiaTheme="minorHAnsi" w:hAnsi="Times New Roman" w:cs="Times New Roman"/>
          <w:kern w:val="0"/>
          <w:sz w:val="22"/>
        </w:rPr>
        <w:t>16/</w:t>
      </w:r>
      <w:r w:rsidR="000F180C">
        <w:rPr>
          <w:rFonts w:ascii="Times New Roman" w:eastAsiaTheme="minorHAnsi" w:hAnsi="Times New Roman" w:cs="Times New Roman"/>
          <w:kern w:val="0"/>
          <w:sz w:val="22"/>
        </w:rPr>
        <w:t>0</w:t>
      </w:r>
      <w:r w:rsidR="00D72957">
        <w:rPr>
          <w:rFonts w:ascii="Times New Roman" w:eastAsiaTheme="minorHAnsi" w:hAnsi="Times New Roman" w:cs="Times New Roman"/>
          <w:kern w:val="0"/>
          <w:sz w:val="22"/>
        </w:rPr>
        <w:t>60775</w:t>
      </w:r>
      <w:r w:rsidR="00AA5330">
        <w:rPr>
          <w:rFonts w:ascii="Times New Roman" w:eastAsiaTheme="minorHAnsi" w:hAnsi="Times New Roman" w:cs="Times New Roman"/>
          <w:kern w:val="0"/>
          <w:sz w:val="22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2"/>
        </w:rPr>
        <w:t>(</w:t>
      </w:r>
      <w:r w:rsidR="00D72957">
        <w:rPr>
          <w:rFonts w:ascii="Times New Roman" w:eastAsiaTheme="minorHAnsi" w:hAnsi="Times New Roman" w:cs="Times New Roman"/>
          <w:kern w:val="0"/>
          <w:sz w:val="22"/>
        </w:rPr>
        <w:t>November 7</w:t>
      </w:r>
      <w:r>
        <w:rPr>
          <w:rFonts w:ascii="Times New Roman" w:eastAsiaTheme="minorHAnsi" w:hAnsi="Times New Roman" w:cs="Times New Roman" w:hint="eastAsia"/>
          <w:kern w:val="0"/>
          <w:sz w:val="22"/>
        </w:rPr>
        <w:t>, 2016)</w:t>
      </w:r>
      <w:r w:rsidR="00AA5330">
        <w:rPr>
          <w:rFonts w:ascii="Times New Roman" w:eastAsiaTheme="minorHAnsi" w:hAnsi="Times New Roman" w:cs="Times New Roman"/>
          <w:kern w:val="0"/>
          <w:sz w:val="22"/>
        </w:rPr>
        <w:t>, WO2017079719A1 (May 11, 2017, Publication)</w:t>
      </w:r>
      <w:r>
        <w:rPr>
          <w:rFonts w:ascii="Times New Roman" w:eastAsiaTheme="minorHAnsi" w:hAnsi="Times New Roman" w:cs="Times New Roman" w:hint="eastAsia"/>
          <w:kern w:val="0"/>
          <w:sz w:val="22"/>
        </w:rPr>
        <w:t>.</w:t>
      </w:r>
    </w:p>
    <w:p w:rsidR="00231684" w:rsidRPr="009762E5" w:rsidRDefault="00231684" w:rsidP="00231684">
      <w:pPr>
        <w:pStyle w:val="ListParagraph"/>
        <w:numPr>
          <w:ilvl w:val="0"/>
          <w:numId w:val="13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F5760D">
        <w:rPr>
          <w:rFonts w:ascii="Times New Roman" w:hint="eastAsia"/>
          <w:b/>
          <w:sz w:val="22"/>
          <w:u w:val="single"/>
        </w:rPr>
        <w:t>D. S. Park</w:t>
      </w:r>
      <w:r w:rsidRPr="00F5760D">
        <w:rPr>
          <w:rFonts w:ascii="Times New Roman" w:hint="eastAsia"/>
          <w:sz w:val="22"/>
        </w:rPr>
        <w:t xml:space="preserve">, </w:t>
      </w:r>
      <w:r>
        <w:rPr>
          <w:rFonts w:ascii="Times New Roman" w:hint="eastAsia"/>
          <w:sz w:val="22"/>
        </w:rPr>
        <w:t>C. Krumm, M. Koehle, K. Joseph, D. G. Vlachos, R. F. Lobo, P. J. Dauenhauer</w:t>
      </w:r>
      <w:r w:rsidRPr="00F5760D">
        <w:rPr>
          <w:rFonts w:ascii="Times New Roman" w:hint="eastAsia"/>
          <w:sz w:val="22"/>
        </w:rPr>
        <w:t xml:space="preserve">, </w:t>
      </w:r>
      <w:r w:rsidRPr="00D72957">
        <w:rPr>
          <w:rFonts w:ascii="Times New Roman" w:hAnsi="Times New Roman" w:cs="Times New Roman"/>
          <w:sz w:val="22"/>
        </w:rPr>
        <w:t>“</w:t>
      </w:r>
      <w:r>
        <w:rPr>
          <w:rFonts w:ascii="Times New Roman" w:hint="eastAsia"/>
          <w:sz w:val="22"/>
        </w:rPr>
        <w:t>M</w:t>
      </w:r>
      <w:r>
        <w:rPr>
          <w:rFonts w:ascii="Times New Roman"/>
          <w:sz w:val="22"/>
        </w:rPr>
        <w:t>ETHODS OF FORMING AROMATIC CONTAINING COMPOUNDS</w:t>
      </w:r>
      <w:r w:rsidRPr="00D72957">
        <w:rPr>
          <w:rFonts w:ascii="Times New Roman" w:hAnsi="Times New Roman" w:cs="Times New Roman"/>
          <w:sz w:val="22"/>
        </w:rPr>
        <w:t>”</w:t>
      </w:r>
      <w:r w:rsidRPr="00F5760D">
        <w:rPr>
          <w:rFonts w:ascii="Times New Roman" w:hint="eastAsia"/>
          <w:sz w:val="22"/>
        </w:rPr>
        <w:t xml:space="preserve">, </w:t>
      </w:r>
      <w:r>
        <w:rPr>
          <w:rFonts w:ascii="Times New Roman"/>
          <w:sz w:val="22"/>
        </w:rPr>
        <w:t>PCT/US</w:t>
      </w:r>
      <w:r w:rsidR="000F180C">
        <w:rPr>
          <w:rFonts w:ascii="Times New Roman"/>
          <w:sz w:val="22"/>
        </w:rPr>
        <w:t>20</w:t>
      </w:r>
      <w:r>
        <w:rPr>
          <w:rFonts w:ascii="Times New Roman"/>
          <w:sz w:val="22"/>
        </w:rPr>
        <w:t>16/</w:t>
      </w:r>
      <w:r w:rsidR="000F180C">
        <w:rPr>
          <w:rFonts w:ascii="Times New Roman"/>
          <w:sz w:val="22"/>
        </w:rPr>
        <w:t>0</w:t>
      </w:r>
      <w:r>
        <w:rPr>
          <w:rFonts w:ascii="Times New Roman"/>
          <w:sz w:val="22"/>
        </w:rPr>
        <w:t>60774</w:t>
      </w:r>
      <w:r w:rsidRPr="00F5760D">
        <w:rPr>
          <w:rFonts w:ascii="Times New Roman" w:hint="eastAsia"/>
          <w:sz w:val="22"/>
        </w:rPr>
        <w:t xml:space="preserve"> (</w:t>
      </w:r>
      <w:r>
        <w:rPr>
          <w:rFonts w:ascii="Times New Roman" w:hint="eastAsia"/>
          <w:sz w:val="22"/>
        </w:rPr>
        <w:t xml:space="preserve">November </w:t>
      </w:r>
      <w:r>
        <w:rPr>
          <w:rFonts w:ascii="Times New Roman"/>
          <w:sz w:val="22"/>
        </w:rPr>
        <w:t>7</w:t>
      </w:r>
      <w:r>
        <w:rPr>
          <w:rFonts w:ascii="Times New Roman" w:hint="eastAsia"/>
          <w:sz w:val="22"/>
        </w:rPr>
        <w:t>, 2016</w:t>
      </w:r>
      <w:r w:rsidRPr="00F5760D">
        <w:rPr>
          <w:rFonts w:ascii="Times New Roman" w:hint="eastAsia"/>
          <w:sz w:val="22"/>
        </w:rPr>
        <w:t>)</w:t>
      </w:r>
      <w:r w:rsidR="00AA5330">
        <w:rPr>
          <w:rFonts w:ascii="Times New Roman"/>
          <w:sz w:val="22"/>
        </w:rPr>
        <w:t>, WO2017079718A1 (May 11, 2017, Publication)</w:t>
      </w:r>
      <w:r w:rsidRPr="00F5760D">
        <w:rPr>
          <w:rFonts w:ascii="Times New Roman" w:hint="eastAsia"/>
          <w:sz w:val="22"/>
        </w:rPr>
        <w:t>.</w:t>
      </w:r>
    </w:p>
    <w:p w:rsidR="00231684" w:rsidRDefault="00231684" w:rsidP="00231684">
      <w:pPr>
        <w:rPr>
          <w:rFonts w:ascii="Times New Roman" w:eastAsiaTheme="minorHAnsi" w:hAnsi="Times New Roman" w:cs="Times New Roman"/>
          <w:kern w:val="0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25152C" w:rsidRPr="00D94BAF" w:rsidTr="00DE7CB8">
        <w:tc>
          <w:tcPr>
            <w:tcW w:w="9224" w:type="dxa"/>
            <w:tcBorders>
              <w:bottom w:val="single" w:sz="8" w:space="0" w:color="auto"/>
            </w:tcBorders>
            <w:vAlign w:val="center"/>
          </w:tcPr>
          <w:p w:rsidR="0025152C" w:rsidRPr="00AD2669" w:rsidRDefault="0025152C" w:rsidP="002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PATENTS (US</w:t>
            </w:r>
            <w:r w:rsidR="005A4D0F">
              <w:rPr>
                <w:rFonts w:ascii="Times New Roman" w:hAnsi="Times New Roman" w:cs="Times New Roman"/>
                <w:b/>
                <w:sz w:val="28"/>
                <w:szCs w:val="28"/>
              </w:rPr>
              <w:t>, applied</w:t>
            </w: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)</w:t>
            </w:r>
          </w:p>
        </w:tc>
      </w:tr>
    </w:tbl>
    <w:p w:rsidR="0025152C" w:rsidRPr="00C67906" w:rsidRDefault="0025152C" w:rsidP="0025152C">
      <w:pPr>
        <w:rPr>
          <w:rFonts w:ascii="Times New Roman" w:hAnsi="Times New Roman" w:cs="Times New Roman"/>
          <w:sz w:val="10"/>
          <w:szCs w:val="10"/>
        </w:rPr>
      </w:pPr>
    </w:p>
    <w:p w:rsidR="001F645A" w:rsidRDefault="00162678" w:rsidP="004123B1">
      <w:pPr>
        <w:pStyle w:val="ListParagraph"/>
        <w:numPr>
          <w:ilvl w:val="0"/>
          <w:numId w:val="27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>
        <w:rPr>
          <w:rFonts w:ascii="Times New Roman" w:eastAsiaTheme="minorHAnsi" w:hAnsi="Times New Roman" w:cs="Times New Roman"/>
          <w:kern w:val="0"/>
          <w:sz w:val="22"/>
        </w:rPr>
        <w:t xml:space="preserve">O. A. Abdelrahman, C. S. Spanjers, </w:t>
      </w:r>
      <w:r w:rsidRPr="00AD2669">
        <w:rPr>
          <w:rFonts w:ascii="Times New Roman" w:eastAsiaTheme="minorHAnsi" w:hAnsi="Times New Roman" w:cs="Times New Roman"/>
          <w:b/>
          <w:kern w:val="0"/>
          <w:sz w:val="22"/>
          <w:u w:val="single"/>
        </w:rPr>
        <w:t>D. S Park</w:t>
      </w:r>
      <w:r>
        <w:rPr>
          <w:rFonts w:ascii="Times New Roman" w:eastAsiaTheme="minorHAnsi" w:hAnsi="Times New Roman" w:cs="Times New Roman"/>
          <w:kern w:val="0"/>
          <w:sz w:val="22"/>
        </w:rPr>
        <w:t>, M. Tsapatsis, L. Ren, P. J. Dauenhauer, “</w:t>
      </w:r>
      <w:r w:rsidR="009039BB">
        <w:rPr>
          <w:rFonts w:ascii="Times New Roman" w:eastAsiaTheme="minorHAnsi" w:hAnsi="Times New Roman" w:cs="Times New Roman" w:hint="eastAsia"/>
          <w:kern w:val="0"/>
          <w:sz w:val="22"/>
        </w:rPr>
        <w:t>Metho</w:t>
      </w:r>
      <w:r w:rsidR="009039BB">
        <w:rPr>
          <w:rFonts w:ascii="Times New Roman" w:eastAsiaTheme="minorHAnsi" w:hAnsi="Times New Roman" w:cs="Times New Roman"/>
          <w:kern w:val="0"/>
          <w:sz w:val="22"/>
        </w:rPr>
        <w:t>ds of Forming Dienes From Tetrahydrofuran, Derivatives or Combinations Thereof</w:t>
      </w:r>
      <w:r>
        <w:rPr>
          <w:rFonts w:ascii="Times New Roman" w:eastAsiaTheme="minorHAnsi" w:hAnsi="Times New Roman" w:cs="Times New Roman"/>
          <w:kern w:val="0"/>
          <w:sz w:val="22"/>
        </w:rPr>
        <w:t xml:space="preserve">”, US PATENT, </w:t>
      </w:r>
      <w:r w:rsidR="004C6340">
        <w:rPr>
          <w:rFonts w:ascii="Times New Roman" w:eastAsiaTheme="minorHAnsi" w:hAnsi="Times New Roman" w:cs="Times New Roman"/>
          <w:kern w:val="0"/>
          <w:sz w:val="22"/>
        </w:rPr>
        <w:t xml:space="preserve">Provisional </w:t>
      </w:r>
      <w:r w:rsidR="009039BB">
        <w:rPr>
          <w:rFonts w:ascii="Times New Roman" w:eastAsiaTheme="minorHAnsi" w:hAnsi="Times New Roman" w:cs="Times New Roman"/>
          <w:kern w:val="0"/>
          <w:sz w:val="22"/>
        </w:rPr>
        <w:t>A</w:t>
      </w:r>
      <w:r>
        <w:rPr>
          <w:rFonts w:ascii="Times New Roman" w:eastAsiaTheme="minorHAnsi" w:hAnsi="Times New Roman" w:cs="Times New Roman"/>
          <w:kern w:val="0"/>
          <w:sz w:val="22"/>
        </w:rPr>
        <w:t xml:space="preserve">pplication no. </w:t>
      </w:r>
      <w:r w:rsidR="00F727A8">
        <w:rPr>
          <w:rFonts w:ascii="Times New Roman" w:eastAsiaTheme="minorHAnsi" w:hAnsi="Times New Roman" w:cs="Times New Roman"/>
          <w:kern w:val="0"/>
          <w:sz w:val="22"/>
        </w:rPr>
        <w:t>62/41</w:t>
      </w:r>
      <w:r w:rsidR="000C69A5">
        <w:rPr>
          <w:rFonts w:ascii="Times New Roman" w:eastAsiaTheme="minorHAnsi" w:hAnsi="Times New Roman" w:cs="Times New Roman"/>
          <w:kern w:val="0"/>
          <w:sz w:val="22"/>
        </w:rPr>
        <w:t>0</w:t>
      </w:r>
      <w:r w:rsidR="009039BB">
        <w:rPr>
          <w:rFonts w:ascii="Times New Roman" w:eastAsiaTheme="minorHAnsi" w:hAnsi="Times New Roman" w:cs="Times New Roman"/>
          <w:kern w:val="0"/>
          <w:sz w:val="22"/>
        </w:rPr>
        <w:t>,</w:t>
      </w:r>
      <w:r w:rsidR="000C69A5">
        <w:rPr>
          <w:rFonts w:ascii="Times New Roman" w:eastAsiaTheme="minorHAnsi" w:hAnsi="Times New Roman" w:cs="Times New Roman"/>
          <w:kern w:val="0"/>
          <w:sz w:val="22"/>
        </w:rPr>
        <w:t>922</w:t>
      </w:r>
      <w:r w:rsidR="004C7BA4">
        <w:rPr>
          <w:rFonts w:ascii="Times New Roman" w:eastAsiaTheme="minorHAnsi" w:hAnsi="Times New Roman" w:cs="Times New Roman"/>
          <w:kern w:val="0"/>
          <w:sz w:val="22"/>
        </w:rPr>
        <w:t xml:space="preserve"> </w:t>
      </w:r>
      <w:r w:rsidR="009039BB">
        <w:rPr>
          <w:rFonts w:ascii="Times New Roman" w:eastAsiaTheme="minorHAnsi" w:hAnsi="Times New Roman" w:cs="Times New Roman"/>
          <w:kern w:val="0"/>
          <w:sz w:val="22"/>
        </w:rPr>
        <w:t>(</w:t>
      </w:r>
      <w:r w:rsidR="000C69A5">
        <w:rPr>
          <w:rFonts w:ascii="Times New Roman" w:eastAsiaTheme="minorHAnsi" w:hAnsi="Times New Roman" w:cs="Times New Roman"/>
          <w:kern w:val="0"/>
          <w:sz w:val="22"/>
        </w:rPr>
        <w:t>October</w:t>
      </w:r>
      <w:r w:rsidR="009039BB">
        <w:rPr>
          <w:rFonts w:ascii="Times New Roman" w:eastAsiaTheme="minorHAnsi" w:hAnsi="Times New Roman" w:cs="Times New Roman"/>
          <w:kern w:val="0"/>
          <w:sz w:val="22"/>
        </w:rPr>
        <w:t xml:space="preserve"> </w:t>
      </w:r>
      <w:r w:rsidR="000C69A5">
        <w:rPr>
          <w:rFonts w:ascii="Times New Roman" w:eastAsiaTheme="minorHAnsi" w:hAnsi="Times New Roman" w:cs="Times New Roman"/>
          <w:kern w:val="0"/>
          <w:sz w:val="22"/>
        </w:rPr>
        <w:t>21</w:t>
      </w:r>
      <w:r w:rsidR="009039BB">
        <w:rPr>
          <w:rFonts w:ascii="Times New Roman" w:eastAsiaTheme="minorHAnsi" w:hAnsi="Times New Roman" w:cs="Times New Roman"/>
          <w:kern w:val="0"/>
          <w:sz w:val="22"/>
        </w:rPr>
        <w:t>, 2016).</w:t>
      </w:r>
    </w:p>
    <w:p w:rsidR="009762E5" w:rsidRDefault="009762E5" w:rsidP="009762E5">
      <w:pPr>
        <w:rPr>
          <w:rFonts w:ascii="Times New Roman" w:eastAsiaTheme="minorHAnsi" w:hAnsi="Times New Roman" w:cs="Times New Roman"/>
          <w:kern w:val="0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67906" w:rsidRPr="00D94BAF" w:rsidTr="00114A60">
        <w:tc>
          <w:tcPr>
            <w:tcW w:w="9224" w:type="dxa"/>
            <w:tcBorders>
              <w:bottom w:val="single" w:sz="8" w:space="0" w:color="auto"/>
            </w:tcBorders>
            <w:vAlign w:val="center"/>
          </w:tcPr>
          <w:p w:rsidR="00C67906" w:rsidRPr="00AD2669" w:rsidRDefault="00C67906" w:rsidP="00C67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PATENTS</w:t>
            </w:r>
            <w:r w:rsidR="0025152C"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(KR</w:t>
            </w:r>
            <w:r w:rsidR="00584740">
              <w:rPr>
                <w:rFonts w:ascii="Times New Roman" w:hAnsi="Times New Roman" w:cs="Times New Roman"/>
                <w:b/>
                <w:sz w:val="28"/>
                <w:szCs w:val="28"/>
              </w:rPr>
              <w:t>, Registered: 7, Applied: 1</w:t>
            </w:r>
            <w:r w:rsidR="0025152C"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)</w:t>
            </w:r>
          </w:p>
        </w:tc>
      </w:tr>
    </w:tbl>
    <w:p w:rsidR="00C67906" w:rsidRPr="00C67906" w:rsidRDefault="00C67906" w:rsidP="00C67906">
      <w:pPr>
        <w:rPr>
          <w:rFonts w:ascii="Times New Roman" w:hAnsi="Times New Roman" w:cs="Times New Roman"/>
          <w:sz w:val="10"/>
          <w:szCs w:val="10"/>
        </w:rPr>
      </w:pPr>
    </w:p>
    <w:p w:rsidR="00C6425D" w:rsidRPr="00C6425D" w:rsidRDefault="00C6425D" w:rsidP="00B84667">
      <w:pPr>
        <w:pStyle w:val="ListParagraph"/>
        <w:numPr>
          <w:ilvl w:val="0"/>
          <w:numId w:val="29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F5760D">
        <w:rPr>
          <w:rFonts w:ascii="Times New Roman" w:hint="eastAsia"/>
          <w:sz w:val="22"/>
        </w:rPr>
        <w:t xml:space="preserve">J. Yi, </w:t>
      </w:r>
      <w:r w:rsidRPr="00F5760D">
        <w:rPr>
          <w:rFonts w:ascii="Times New Roman" w:hint="eastAsia"/>
          <w:b/>
          <w:sz w:val="22"/>
          <w:u w:val="single"/>
        </w:rPr>
        <w:t>D. S. Park</w:t>
      </w:r>
      <w:r w:rsidRPr="00F5760D">
        <w:rPr>
          <w:rFonts w:ascii="Times New Roman" w:hint="eastAsia"/>
          <w:sz w:val="22"/>
        </w:rPr>
        <w:t xml:space="preserve">, D. Yun, H. Park, </w:t>
      </w:r>
      <w:r w:rsidRPr="00F5760D">
        <w:rPr>
          <w:rFonts w:ascii="Times New Roman"/>
          <w:sz w:val="22"/>
        </w:rPr>
        <w:t>“</w:t>
      </w:r>
      <w:r>
        <w:rPr>
          <w:rFonts w:ascii="Times New Roman" w:hint="eastAsia"/>
          <w:sz w:val="22"/>
        </w:rPr>
        <w:t>Metal dispersed on carbon catalyst having open pore structure</w:t>
      </w:r>
      <w:r w:rsidRPr="00875666">
        <w:rPr>
          <w:rFonts w:ascii="Times New Roman" w:hint="eastAsia"/>
          <w:sz w:val="22"/>
        </w:rPr>
        <w:t xml:space="preserve"> and preparing method of </w:t>
      </w:r>
      <w:r>
        <w:rPr>
          <w:rFonts w:ascii="Times New Roman" w:hint="eastAsia"/>
          <w:sz w:val="22"/>
        </w:rPr>
        <w:t>sorbitol</w:t>
      </w:r>
      <w:r w:rsidRPr="00875666">
        <w:rPr>
          <w:rFonts w:ascii="Times New Roman" w:hint="eastAsia"/>
          <w:sz w:val="22"/>
        </w:rPr>
        <w:t xml:space="preserve"> using thereof</w:t>
      </w:r>
      <w:r w:rsidRPr="00F5760D">
        <w:rPr>
          <w:rFonts w:ascii="Times New Roman"/>
          <w:sz w:val="22"/>
        </w:rPr>
        <w:t>”</w:t>
      </w:r>
      <w:r w:rsidRPr="00F5760D">
        <w:rPr>
          <w:rFonts w:ascii="Times New Roman" w:hint="eastAsia"/>
          <w:sz w:val="22"/>
        </w:rPr>
        <w:t xml:space="preserve">, KR PATENT </w:t>
      </w:r>
      <w:r>
        <w:rPr>
          <w:rFonts w:ascii="Times New Roman"/>
          <w:sz w:val="22"/>
        </w:rPr>
        <w:t xml:space="preserve">10-1535123 </w:t>
      </w:r>
      <w:r w:rsidRPr="00F5760D">
        <w:rPr>
          <w:rFonts w:ascii="Times New Roman" w:hint="eastAsia"/>
          <w:sz w:val="22"/>
        </w:rPr>
        <w:t>(201</w:t>
      </w:r>
      <w:r>
        <w:rPr>
          <w:rFonts w:ascii="Times New Roman"/>
          <w:sz w:val="22"/>
        </w:rPr>
        <w:t>5</w:t>
      </w:r>
      <w:r w:rsidRPr="00F5760D">
        <w:rPr>
          <w:rFonts w:ascii="Times New Roman" w:hint="eastAsia"/>
          <w:sz w:val="22"/>
        </w:rPr>
        <w:t>.0</w:t>
      </w:r>
      <w:r>
        <w:rPr>
          <w:rFonts w:ascii="Times New Roman"/>
          <w:sz w:val="22"/>
        </w:rPr>
        <w:t>7</w:t>
      </w:r>
      <w:r w:rsidRPr="00F5760D">
        <w:rPr>
          <w:rFonts w:ascii="Times New Roman" w:hint="eastAsia"/>
          <w:sz w:val="22"/>
        </w:rPr>
        <w:t>.0</w:t>
      </w:r>
      <w:r>
        <w:rPr>
          <w:rFonts w:ascii="Times New Roman"/>
          <w:sz w:val="22"/>
        </w:rPr>
        <w:t>2</w:t>
      </w:r>
      <w:r w:rsidRPr="00F5760D">
        <w:rPr>
          <w:rFonts w:ascii="Times New Roman" w:hint="eastAsia"/>
          <w:sz w:val="22"/>
        </w:rPr>
        <w:t>).</w:t>
      </w:r>
    </w:p>
    <w:p w:rsidR="00C6425D" w:rsidRPr="00C6425D" w:rsidRDefault="00C6425D" w:rsidP="00B84667">
      <w:pPr>
        <w:pStyle w:val="ListParagraph"/>
        <w:numPr>
          <w:ilvl w:val="0"/>
          <w:numId w:val="29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F5760D">
        <w:rPr>
          <w:rFonts w:ascii="Times New Roman" w:hint="eastAsia"/>
          <w:sz w:val="22"/>
        </w:rPr>
        <w:t xml:space="preserve">J. Yi, T. Y. Kim, </w:t>
      </w:r>
      <w:r w:rsidRPr="00F5760D">
        <w:rPr>
          <w:rFonts w:ascii="Times New Roman" w:hint="eastAsia"/>
          <w:b/>
          <w:sz w:val="22"/>
          <w:u w:val="single"/>
        </w:rPr>
        <w:t>D. S. Park</w:t>
      </w:r>
      <w:r w:rsidRPr="00F5760D">
        <w:rPr>
          <w:rFonts w:ascii="Times New Roman" w:hint="eastAsia"/>
          <w:sz w:val="22"/>
        </w:rPr>
        <w:t xml:space="preserve">, Y. Choi, J. Baek, J. R. Park, </w:t>
      </w:r>
      <w:r w:rsidRPr="00F5760D">
        <w:rPr>
          <w:rFonts w:ascii="Times New Roman"/>
          <w:sz w:val="22"/>
        </w:rPr>
        <w:t>“</w:t>
      </w:r>
      <w:r w:rsidRPr="00F5760D">
        <w:rPr>
          <w:rFonts w:ascii="Times New Roman" w:hint="eastAsia"/>
          <w:bCs/>
          <w:sz w:val="22"/>
        </w:rPr>
        <w:t>Mixed Oxide Catalysts with Ordered Mesopores, Method of Preparing the Same and Method of Producing Ester Compounds Using the Same</w:t>
      </w:r>
      <w:r w:rsidRPr="00F5760D">
        <w:rPr>
          <w:rFonts w:ascii="Times New Roman"/>
          <w:sz w:val="22"/>
        </w:rPr>
        <w:t>”</w:t>
      </w:r>
      <w:r w:rsidRPr="00F5760D">
        <w:rPr>
          <w:rFonts w:ascii="Times New Roman" w:hint="eastAsia"/>
          <w:sz w:val="22"/>
        </w:rPr>
        <w:t>, KR PATENT 10-</w:t>
      </w:r>
      <w:r>
        <w:rPr>
          <w:rFonts w:ascii="Times New Roman"/>
          <w:sz w:val="22"/>
        </w:rPr>
        <w:t>1402957</w:t>
      </w:r>
      <w:r w:rsidRPr="00F5760D">
        <w:rPr>
          <w:rFonts w:ascii="Times New Roman" w:hint="eastAsia"/>
          <w:sz w:val="22"/>
        </w:rPr>
        <w:t xml:space="preserve"> (201</w:t>
      </w:r>
      <w:r>
        <w:rPr>
          <w:rFonts w:ascii="Times New Roman"/>
          <w:sz w:val="22"/>
        </w:rPr>
        <w:t>4</w:t>
      </w:r>
      <w:r w:rsidRPr="00F5760D">
        <w:rPr>
          <w:rFonts w:ascii="Times New Roman" w:hint="eastAsia"/>
          <w:sz w:val="22"/>
        </w:rPr>
        <w:t>.05.2</w:t>
      </w:r>
      <w:r>
        <w:rPr>
          <w:rFonts w:ascii="Times New Roman"/>
          <w:sz w:val="22"/>
        </w:rPr>
        <w:t>7</w:t>
      </w:r>
      <w:r w:rsidRPr="00F5760D">
        <w:rPr>
          <w:rFonts w:ascii="Times New Roman" w:hint="eastAsia"/>
          <w:sz w:val="22"/>
        </w:rPr>
        <w:t>).</w:t>
      </w:r>
    </w:p>
    <w:p w:rsidR="00C6425D" w:rsidRPr="00C6425D" w:rsidRDefault="00C6425D" w:rsidP="00B84667">
      <w:pPr>
        <w:pStyle w:val="ListParagraph"/>
        <w:numPr>
          <w:ilvl w:val="0"/>
          <w:numId w:val="29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C6425D">
        <w:rPr>
          <w:rFonts w:ascii="Times New Roman" w:hint="eastAsia"/>
          <w:sz w:val="22"/>
        </w:rPr>
        <w:t xml:space="preserve">J. Yi, </w:t>
      </w:r>
      <w:r w:rsidRPr="00C6425D">
        <w:rPr>
          <w:rFonts w:ascii="Times New Roman" w:hint="eastAsia"/>
          <w:b/>
          <w:sz w:val="22"/>
          <w:u w:val="single"/>
        </w:rPr>
        <w:t>D. S. Park</w:t>
      </w:r>
      <w:r w:rsidRPr="00C6425D">
        <w:rPr>
          <w:rFonts w:ascii="Times New Roman" w:hint="eastAsia"/>
          <w:sz w:val="22"/>
        </w:rPr>
        <w:t xml:space="preserve">, B. K. Gwak, S. Oh, J.-H. Cho, </w:t>
      </w:r>
      <w:r w:rsidRPr="00C6425D">
        <w:rPr>
          <w:rFonts w:ascii="Times New Roman"/>
          <w:sz w:val="22"/>
        </w:rPr>
        <w:t>“</w:t>
      </w:r>
      <w:r w:rsidRPr="00C6425D">
        <w:rPr>
          <w:rFonts w:ascii="Times New Roman" w:hint="eastAsia"/>
          <w:sz w:val="22"/>
        </w:rPr>
        <w:t>Heteropoly acid catalyst supported by silica sphere having open pore and preparing method of acrolein using thereof</w:t>
      </w:r>
      <w:r w:rsidRPr="00C6425D">
        <w:rPr>
          <w:rFonts w:ascii="Times New Roman"/>
          <w:sz w:val="22"/>
        </w:rPr>
        <w:t>”</w:t>
      </w:r>
      <w:r w:rsidRPr="00C6425D">
        <w:rPr>
          <w:rFonts w:ascii="Times New Roman" w:hint="eastAsia"/>
          <w:sz w:val="22"/>
        </w:rPr>
        <w:t>, KR PATENT 10-1369924 (2014.02.26).</w:t>
      </w:r>
    </w:p>
    <w:p w:rsidR="00F5760D" w:rsidRPr="00F5760D" w:rsidRDefault="00F5760D" w:rsidP="00B84667">
      <w:pPr>
        <w:pStyle w:val="ListParagraph"/>
        <w:numPr>
          <w:ilvl w:val="0"/>
          <w:numId w:val="29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F5760D">
        <w:rPr>
          <w:rFonts w:ascii="Times New Roman" w:hint="eastAsia"/>
          <w:sz w:val="22"/>
        </w:rPr>
        <w:t xml:space="preserve">J. Yi, </w:t>
      </w:r>
      <w:r w:rsidRPr="00F5760D">
        <w:rPr>
          <w:rFonts w:ascii="Times New Roman" w:hint="eastAsia"/>
          <w:b/>
          <w:sz w:val="22"/>
          <w:u w:val="single"/>
        </w:rPr>
        <w:t>D. S. Park</w:t>
      </w:r>
      <w:r w:rsidRPr="00F5760D">
        <w:rPr>
          <w:rFonts w:ascii="Times New Roman" w:hint="eastAsia"/>
          <w:sz w:val="22"/>
        </w:rPr>
        <w:t xml:space="preserve">, J. R. Park, N. D. Kim, S. Oh, J.-H. Cho, </w:t>
      </w:r>
      <w:r w:rsidRPr="00F5760D">
        <w:rPr>
          <w:rFonts w:ascii="Times New Roman"/>
          <w:sz w:val="22"/>
        </w:rPr>
        <w:t>“</w:t>
      </w:r>
      <w:r w:rsidRPr="00F5760D">
        <w:rPr>
          <w:rFonts w:ascii="Times New Roman" w:hint="eastAsia"/>
          <w:sz w:val="22"/>
        </w:rPr>
        <w:t>Copper-chromite catalyst and preparing method of 1,2-propanediol using thereof</w:t>
      </w:r>
      <w:r w:rsidRPr="00F5760D">
        <w:rPr>
          <w:rFonts w:ascii="Times New Roman"/>
          <w:sz w:val="22"/>
        </w:rPr>
        <w:t>”</w:t>
      </w:r>
      <w:r w:rsidRPr="00F5760D">
        <w:rPr>
          <w:rFonts w:ascii="Times New Roman" w:hint="eastAsia"/>
          <w:sz w:val="22"/>
        </w:rPr>
        <w:t>, KR PATENT 10-1369921 (2014.02.26).</w:t>
      </w:r>
    </w:p>
    <w:p w:rsidR="00722770" w:rsidRPr="00F5760D" w:rsidRDefault="00F5760D" w:rsidP="00B84667">
      <w:pPr>
        <w:pStyle w:val="ListParagraph"/>
        <w:numPr>
          <w:ilvl w:val="0"/>
          <w:numId w:val="29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F5760D">
        <w:rPr>
          <w:rFonts w:ascii="Times New Roman" w:hint="eastAsia"/>
          <w:sz w:val="22"/>
        </w:rPr>
        <w:t xml:space="preserve">J. Yi, </w:t>
      </w:r>
      <w:r w:rsidRPr="00F5760D">
        <w:rPr>
          <w:rFonts w:ascii="Times New Roman" w:hint="eastAsia"/>
          <w:b/>
          <w:sz w:val="22"/>
          <w:u w:val="single"/>
        </w:rPr>
        <w:t>D. S. Park</w:t>
      </w:r>
      <w:r w:rsidRPr="00F5760D">
        <w:rPr>
          <w:rFonts w:ascii="Times New Roman" w:hint="eastAsia"/>
          <w:sz w:val="22"/>
        </w:rPr>
        <w:t xml:space="preserve">, B. K. Gwak, S. Oh, J.-H. Cho, </w:t>
      </w:r>
      <w:r w:rsidR="00722770" w:rsidRPr="00F5760D">
        <w:rPr>
          <w:rFonts w:ascii="Times New Roman"/>
          <w:sz w:val="22"/>
        </w:rPr>
        <w:t>“</w:t>
      </w:r>
      <w:r w:rsidR="0047526F" w:rsidRPr="00F5760D">
        <w:rPr>
          <w:rFonts w:ascii="Times New Roman" w:hint="eastAsia"/>
          <w:sz w:val="22"/>
        </w:rPr>
        <w:t xml:space="preserve">Catalyst for the dehydration of glycerol to </w:t>
      </w:r>
      <w:r w:rsidR="0047526F" w:rsidRPr="00F5760D">
        <w:rPr>
          <w:rFonts w:ascii="Times New Roman" w:hint="eastAsia"/>
          <w:sz w:val="22"/>
        </w:rPr>
        <w:lastRenderedPageBreak/>
        <w:t>acrolein and preparing method of the same</w:t>
      </w:r>
      <w:r w:rsidR="00722770" w:rsidRPr="00F5760D">
        <w:rPr>
          <w:rFonts w:ascii="Times New Roman"/>
          <w:sz w:val="22"/>
        </w:rPr>
        <w:t>”</w:t>
      </w:r>
      <w:r w:rsidR="00722770" w:rsidRPr="00F5760D">
        <w:rPr>
          <w:rFonts w:ascii="Times New Roman" w:hint="eastAsia"/>
          <w:sz w:val="22"/>
        </w:rPr>
        <w:t xml:space="preserve">, </w:t>
      </w:r>
      <w:r w:rsidR="0047526F" w:rsidRPr="00F5760D">
        <w:rPr>
          <w:rFonts w:ascii="Times New Roman" w:hint="eastAsia"/>
          <w:sz w:val="22"/>
        </w:rPr>
        <w:t>KR PATENT</w:t>
      </w:r>
      <w:r w:rsidR="00722770" w:rsidRPr="00F5760D">
        <w:rPr>
          <w:rFonts w:ascii="Times New Roman" w:hint="eastAsia"/>
          <w:b/>
          <w:sz w:val="22"/>
        </w:rPr>
        <w:t xml:space="preserve"> </w:t>
      </w:r>
      <w:r w:rsidR="00722770" w:rsidRPr="00F5760D">
        <w:rPr>
          <w:rFonts w:ascii="Times New Roman" w:hint="eastAsia"/>
          <w:sz w:val="22"/>
        </w:rPr>
        <w:t>10-1322678 (2013.10.22).</w:t>
      </w:r>
    </w:p>
    <w:p w:rsidR="00722770" w:rsidRPr="00F5760D" w:rsidRDefault="00F5760D" w:rsidP="00B84667">
      <w:pPr>
        <w:pStyle w:val="ListParagraph"/>
        <w:numPr>
          <w:ilvl w:val="0"/>
          <w:numId w:val="29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F5760D">
        <w:rPr>
          <w:rFonts w:ascii="Times New Roman" w:hint="eastAsia"/>
          <w:sz w:val="22"/>
        </w:rPr>
        <w:t xml:space="preserve">J. Yi, </w:t>
      </w:r>
      <w:r w:rsidRPr="00F5760D">
        <w:rPr>
          <w:rFonts w:ascii="Times New Roman" w:hint="eastAsia"/>
          <w:b/>
          <w:sz w:val="22"/>
          <w:u w:val="single"/>
        </w:rPr>
        <w:t>D. S. Park</w:t>
      </w:r>
      <w:r w:rsidRPr="00F5760D">
        <w:rPr>
          <w:rFonts w:ascii="Times New Roman" w:hint="eastAsia"/>
          <w:sz w:val="22"/>
        </w:rPr>
        <w:t xml:space="preserve">, B. K. Gwak, S. Oh, J.-H. Cho, </w:t>
      </w:r>
      <w:r w:rsidR="00722770" w:rsidRPr="00F5760D">
        <w:rPr>
          <w:rFonts w:ascii="Times New Roman"/>
          <w:sz w:val="22"/>
        </w:rPr>
        <w:t>“</w:t>
      </w:r>
      <w:r w:rsidR="0047526F" w:rsidRPr="00F5760D">
        <w:rPr>
          <w:rFonts w:ascii="Times New Roman" w:hint="eastAsia"/>
          <w:sz w:val="22"/>
        </w:rPr>
        <w:t>Catalyst for the dehydration of glycerol to acrolein and preparing method of the same</w:t>
      </w:r>
      <w:r w:rsidR="00722770" w:rsidRPr="00F5760D">
        <w:rPr>
          <w:rFonts w:ascii="Times New Roman"/>
          <w:sz w:val="22"/>
        </w:rPr>
        <w:t>”</w:t>
      </w:r>
      <w:r w:rsidR="00722770" w:rsidRPr="00F5760D">
        <w:rPr>
          <w:rFonts w:ascii="Times New Roman" w:hint="eastAsia"/>
          <w:sz w:val="22"/>
        </w:rPr>
        <w:t xml:space="preserve">, </w:t>
      </w:r>
      <w:r w:rsidR="0047526F" w:rsidRPr="00F5760D">
        <w:rPr>
          <w:rFonts w:ascii="Times New Roman" w:hint="eastAsia"/>
          <w:sz w:val="22"/>
        </w:rPr>
        <w:t>KR PATE</w:t>
      </w:r>
      <w:r w:rsidRPr="00F5760D">
        <w:rPr>
          <w:rFonts w:ascii="Times New Roman" w:hint="eastAsia"/>
          <w:sz w:val="22"/>
        </w:rPr>
        <w:t xml:space="preserve">NT </w:t>
      </w:r>
      <w:r w:rsidR="00722770" w:rsidRPr="00F5760D">
        <w:rPr>
          <w:rFonts w:ascii="Times New Roman" w:hint="eastAsia"/>
          <w:sz w:val="22"/>
        </w:rPr>
        <w:t>10-1268461 (2013.05.22).</w:t>
      </w:r>
    </w:p>
    <w:p w:rsidR="00722770" w:rsidRPr="00F5760D" w:rsidRDefault="0047781E" w:rsidP="00B84667">
      <w:pPr>
        <w:pStyle w:val="ListParagraph"/>
        <w:numPr>
          <w:ilvl w:val="0"/>
          <w:numId w:val="29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F5760D">
        <w:rPr>
          <w:rFonts w:ascii="Times New Roman" w:hint="eastAsia"/>
          <w:sz w:val="22"/>
        </w:rPr>
        <w:t xml:space="preserve">J. Yi, </w:t>
      </w:r>
      <w:r w:rsidRPr="00F5760D">
        <w:rPr>
          <w:rFonts w:ascii="Times New Roman" w:hint="eastAsia"/>
          <w:b/>
          <w:sz w:val="22"/>
          <w:u w:val="single"/>
        </w:rPr>
        <w:t>D. S. Park</w:t>
      </w:r>
      <w:r w:rsidRPr="00F5760D">
        <w:rPr>
          <w:rFonts w:ascii="Times New Roman" w:hint="eastAsia"/>
          <w:sz w:val="22"/>
        </w:rPr>
        <w:t xml:space="preserve">, J. R. Park, S. Oh, J.-H. Cho, </w:t>
      </w:r>
      <w:r w:rsidR="00722770" w:rsidRPr="00F5760D">
        <w:rPr>
          <w:rFonts w:ascii="Times New Roman"/>
          <w:sz w:val="22"/>
        </w:rPr>
        <w:t>“</w:t>
      </w:r>
      <w:r w:rsidRPr="00F5760D">
        <w:rPr>
          <w:rFonts w:ascii="Times New Roman" w:hint="eastAsia"/>
          <w:sz w:val="22"/>
        </w:rPr>
        <w:t>Catalyst for the dehydration of glycerol to acrolein and preparing method of the same</w:t>
      </w:r>
      <w:r w:rsidR="00722770" w:rsidRPr="00F5760D">
        <w:rPr>
          <w:rFonts w:ascii="Times New Roman"/>
          <w:sz w:val="22"/>
        </w:rPr>
        <w:t>”</w:t>
      </w:r>
      <w:r w:rsidR="00722770" w:rsidRPr="00F5760D">
        <w:rPr>
          <w:rFonts w:ascii="Times New Roman" w:hint="eastAsia"/>
          <w:sz w:val="22"/>
        </w:rPr>
        <w:t xml:space="preserve">, </w:t>
      </w:r>
      <w:r w:rsidR="00F5760D" w:rsidRPr="00F5760D">
        <w:rPr>
          <w:rFonts w:ascii="Times New Roman" w:hint="eastAsia"/>
          <w:sz w:val="22"/>
        </w:rPr>
        <w:t>KR PATENT</w:t>
      </w:r>
      <w:r w:rsidR="00722770" w:rsidRPr="00F5760D">
        <w:rPr>
          <w:rFonts w:ascii="Times New Roman" w:hint="eastAsia"/>
          <w:sz w:val="22"/>
        </w:rPr>
        <w:t xml:space="preserve"> 10-1268459 (2013.05.22).</w:t>
      </w:r>
    </w:p>
    <w:p w:rsidR="00FF4538" w:rsidRPr="00722770" w:rsidRDefault="00FF4538" w:rsidP="00B84667">
      <w:pPr>
        <w:pStyle w:val="ListParagraph"/>
        <w:numPr>
          <w:ilvl w:val="0"/>
          <w:numId w:val="29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>
        <w:rPr>
          <w:rFonts w:ascii="Times New Roman"/>
          <w:sz w:val="22"/>
        </w:rPr>
        <w:t xml:space="preserve">J. Yi, D. Yun, K. R. Lee, </w:t>
      </w:r>
      <w:r w:rsidRPr="002C4532">
        <w:rPr>
          <w:rFonts w:ascii="Times New Roman"/>
          <w:b/>
          <w:sz w:val="22"/>
          <w:u w:val="single"/>
        </w:rPr>
        <w:t>D. S. Park</w:t>
      </w:r>
      <w:r>
        <w:rPr>
          <w:rFonts w:ascii="Times New Roman"/>
          <w:sz w:val="22"/>
        </w:rPr>
        <w:t xml:space="preserve">, </w:t>
      </w:r>
      <w:r>
        <w:rPr>
          <w:rFonts w:ascii="Times New Roman"/>
          <w:sz w:val="22"/>
        </w:rPr>
        <w:t>“</w:t>
      </w:r>
      <w:r>
        <w:rPr>
          <w:rFonts w:ascii="Times New Roman"/>
          <w:sz w:val="22"/>
        </w:rPr>
        <w:t>Energy saving catalytic reactor</w:t>
      </w:r>
      <w:r>
        <w:rPr>
          <w:rFonts w:ascii="Times New Roman"/>
          <w:sz w:val="22"/>
        </w:rPr>
        <w:t>”</w:t>
      </w:r>
      <w:r>
        <w:rPr>
          <w:rFonts w:ascii="Times New Roman"/>
          <w:sz w:val="22"/>
        </w:rPr>
        <w:t>, KR PATENT (applied number) 10-2016-0073637 (2016. 06. 14).</w:t>
      </w:r>
    </w:p>
    <w:p w:rsidR="00722770" w:rsidRDefault="00722770" w:rsidP="00722770">
      <w:pPr>
        <w:rPr>
          <w:rFonts w:ascii="Times New Roman" w:eastAsiaTheme="minorHAnsi" w:hAnsi="Times New Roman" w:cs="Times New Roman"/>
          <w:kern w:val="0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67906" w:rsidRPr="00D94BAF" w:rsidTr="00114A60">
        <w:tc>
          <w:tcPr>
            <w:tcW w:w="9224" w:type="dxa"/>
            <w:tcBorders>
              <w:bottom w:val="single" w:sz="8" w:space="0" w:color="auto"/>
            </w:tcBorders>
            <w:vAlign w:val="center"/>
          </w:tcPr>
          <w:p w:rsidR="00C67906" w:rsidRPr="00D94BAF" w:rsidRDefault="00C67906" w:rsidP="00C6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INTERNATIONAL PRESENTATIONS</w:t>
            </w:r>
            <w:r w:rsidR="006C507B">
              <w:rPr>
                <w:rFonts w:ascii="Times New Roman" w:hAnsi="Times New Roman" w:cs="Times New Roman" w:hint="eastAsia"/>
                <w:b/>
                <w:sz w:val="32"/>
                <w:szCs w:val="32"/>
              </w:rPr>
              <w:t xml:space="preserve"> </w:t>
            </w:r>
          </w:p>
        </w:tc>
      </w:tr>
    </w:tbl>
    <w:p w:rsidR="00C67906" w:rsidRPr="00C67906" w:rsidRDefault="00C67906" w:rsidP="00C67906">
      <w:pPr>
        <w:rPr>
          <w:rFonts w:ascii="Times New Roman" w:hAnsi="Times New Roman" w:cs="Times New Roman"/>
          <w:sz w:val="10"/>
          <w:szCs w:val="10"/>
        </w:rPr>
      </w:pPr>
    </w:p>
    <w:p w:rsidR="00B84667" w:rsidRPr="00B84667" w:rsidRDefault="00B84667" w:rsidP="00B84667">
      <w:pPr>
        <w:pStyle w:val="ListParagraph"/>
        <w:numPr>
          <w:ilvl w:val="0"/>
          <w:numId w:val="14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B84667">
        <w:rPr>
          <w:rFonts w:ascii="Times New Roman" w:eastAsiaTheme="minorHAnsi" w:hAnsi="Times New Roman" w:cs="Times New Roman" w:hint="eastAsia"/>
          <w:b/>
          <w:kern w:val="0"/>
          <w:sz w:val="22"/>
          <w:u w:val="single"/>
        </w:rPr>
        <w:t xml:space="preserve">D. </w:t>
      </w:r>
      <w:r w:rsidRPr="00B84667">
        <w:rPr>
          <w:rFonts w:ascii="Times New Roman" w:eastAsiaTheme="minorHAnsi" w:hAnsi="Times New Roman" w:cs="Times New Roman"/>
          <w:b/>
          <w:kern w:val="0"/>
          <w:sz w:val="22"/>
          <w:u w:val="single"/>
        </w:rPr>
        <w:t>S. Park</w:t>
      </w:r>
      <w:r>
        <w:rPr>
          <w:rFonts w:ascii="Times New Roman" w:eastAsiaTheme="minorHAnsi" w:hAnsi="Times New Roman" w:cs="Times New Roman"/>
          <w:kern w:val="0"/>
          <w:sz w:val="22"/>
        </w:rPr>
        <w:t xml:space="preserve">, </w:t>
      </w:r>
      <w:r w:rsidRPr="00B84667">
        <w:rPr>
          <w:rFonts w:ascii="Times New Roman" w:eastAsiaTheme="minorHAnsi" w:hAnsi="Times New Roman" w:cs="Times New Roman"/>
          <w:kern w:val="0"/>
          <w:sz w:val="22"/>
        </w:rPr>
        <w:t>O</w:t>
      </w:r>
      <w:r>
        <w:rPr>
          <w:rFonts w:ascii="Times New Roman" w:eastAsiaTheme="minorHAnsi" w:hAnsi="Times New Roman" w:cs="Times New Roman"/>
          <w:kern w:val="0"/>
          <w:sz w:val="22"/>
        </w:rPr>
        <w:t xml:space="preserve">. </w:t>
      </w:r>
      <w:r w:rsidRPr="00B84667">
        <w:rPr>
          <w:rFonts w:ascii="Times New Roman" w:eastAsiaTheme="minorHAnsi" w:hAnsi="Times New Roman" w:cs="Times New Roman"/>
          <w:kern w:val="0"/>
          <w:sz w:val="22"/>
        </w:rPr>
        <w:t>Abdelrahman, C</w:t>
      </w:r>
      <w:r>
        <w:rPr>
          <w:rFonts w:ascii="Times New Roman" w:eastAsiaTheme="minorHAnsi" w:hAnsi="Times New Roman" w:cs="Times New Roman"/>
          <w:kern w:val="0"/>
          <w:sz w:val="22"/>
        </w:rPr>
        <w:t>.</w:t>
      </w:r>
      <w:r w:rsidRPr="00B84667">
        <w:rPr>
          <w:rFonts w:ascii="Times New Roman" w:eastAsiaTheme="minorHAnsi" w:hAnsi="Times New Roman" w:cs="Times New Roman"/>
          <w:kern w:val="0"/>
          <w:sz w:val="22"/>
        </w:rPr>
        <w:t xml:space="preserve"> Spanjers, L</w:t>
      </w:r>
      <w:r>
        <w:rPr>
          <w:rFonts w:ascii="Times New Roman" w:eastAsiaTheme="minorHAnsi" w:hAnsi="Times New Roman" w:cs="Times New Roman"/>
          <w:kern w:val="0"/>
          <w:sz w:val="22"/>
        </w:rPr>
        <w:t>.</w:t>
      </w:r>
      <w:r w:rsidRPr="00B84667">
        <w:rPr>
          <w:rFonts w:ascii="Times New Roman" w:eastAsiaTheme="minorHAnsi" w:hAnsi="Times New Roman" w:cs="Times New Roman"/>
          <w:kern w:val="0"/>
          <w:sz w:val="22"/>
        </w:rPr>
        <w:t xml:space="preserve"> Ren, K</w:t>
      </w:r>
      <w:r>
        <w:rPr>
          <w:rFonts w:ascii="Times New Roman" w:eastAsiaTheme="minorHAnsi" w:hAnsi="Times New Roman" w:cs="Times New Roman"/>
          <w:kern w:val="0"/>
          <w:sz w:val="22"/>
        </w:rPr>
        <w:t>.</w:t>
      </w:r>
      <w:r w:rsidRPr="00B84667">
        <w:rPr>
          <w:rFonts w:ascii="Times New Roman" w:eastAsiaTheme="minorHAnsi" w:hAnsi="Times New Roman" w:cs="Times New Roman"/>
          <w:kern w:val="0"/>
          <w:sz w:val="22"/>
        </w:rPr>
        <w:t xml:space="preserve"> Vinter, K</w:t>
      </w:r>
      <w:r>
        <w:rPr>
          <w:rFonts w:ascii="Times New Roman" w:eastAsiaTheme="minorHAnsi" w:hAnsi="Times New Roman" w:cs="Times New Roman"/>
          <w:kern w:val="0"/>
          <w:sz w:val="22"/>
        </w:rPr>
        <w:t>.</w:t>
      </w:r>
      <w:r w:rsidRPr="00B84667">
        <w:rPr>
          <w:rFonts w:ascii="Times New Roman" w:eastAsiaTheme="minorHAnsi" w:hAnsi="Times New Roman" w:cs="Times New Roman"/>
          <w:kern w:val="0"/>
          <w:sz w:val="22"/>
        </w:rPr>
        <w:t xml:space="preserve"> Zhang, M</w:t>
      </w:r>
      <w:r>
        <w:rPr>
          <w:rFonts w:ascii="Times New Roman" w:eastAsiaTheme="minorHAnsi" w:hAnsi="Times New Roman" w:cs="Times New Roman"/>
          <w:kern w:val="0"/>
          <w:sz w:val="22"/>
        </w:rPr>
        <w:t>.</w:t>
      </w:r>
      <w:r w:rsidRPr="00B84667">
        <w:rPr>
          <w:rFonts w:ascii="Times New Roman" w:eastAsiaTheme="minorHAnsi" w:hAnsi="Times New Roman" w:cs="Times New Roman"/>
          <w:kern w:val="0"/>
          <w:sz w:val="22"/>
        </w:rPr>
        <w:t xml:space="preserve"> T</w:t>
      </w:r>
      <w:r>
        <w:rPr>
          <w:rFonts w:ascii="Times New Roman" w:eastAsiaTheme="minorHAnsi" w:hAnsi="Times New Roman" w:cs="Times New Roman"/>
          <w:kern w:val="0"/>
          <w:sz w:val="22"/>
        </w:rPr>
        <w:t>sapatsis, P. J. Dauenhauer, “</w:t>
      </w:r>
      <w:r w:rsidRPr="00B84667">
        <w:rPr>
          <w:rFonts w:ascii="Times New Roman" w:eastAsiaTheme="minorHAnsi" w:hAnsi="Times New Roman" w:cs="Times New Roman"/>
          <w:kern w:val="0"/>
          <w:sz w:val="22"/>
        </w:rPr>
        <w:t>Sequential Hydrogenation and Dehydration of Renewable Carboxylic Acids to Branched Diol and Diene Monomers</w:t>
      </w:r>
      <w:r>
        <w:rPr>
          <w:rFonts w:ascii="Times New Roman" w:eastAsiaTheme="minorHAnsi" w:hAnsi="Times New Roman" w:cs="Times New Roman"/>
          <w:kern w:val="0"/>
          <w:sz w:val="22"/>
        </w:rPr>
        <w:t xml:space="preserve">”, </w:t>
      </w:r>
      <w:r w:rsidRPr="00B84667">
        <w:rPr>
          <w:rFonts w:ascii="Times New Roman" w:eastAsiaTheme="minorHAnsi" w:hAnsi="Times New Roman" w:cs="Times New Roman"/>
          <w:i/>
          <w:kern w:val="0"/>
          <w:sz w:val="22"/>
        </w:rPr>
        <w:t>25</w:t>
      </w:r>
      <w:r w:rsidRPr="00B84667">
        <w:rPr>
          <w:rFonts w:ascii="Times New Roman" w:eastAsiaTheme="minorHAnsi" w:hAnsi="Times New Roman" w:cs="Times New Roman"/>
          <w:i/>
          <w:kern w:val="0"/>
          <w:sz w:val="22"/>
          <w:vertAlign w:val="superscript"/>
        </w:rPr>
        <w:t xml:space="preserve">th </w:t>
      </w:r>
      <w:r w:rsidRPr="00B84667">
        <w:rPr>
          <w:rFonts w:ascii="Times New Roman" w:eastAsiaTheme="minorHAnsi" w:hAnsi="Times New Roman" w:cs="Times New Roman"/>
          <w:i/>
          <w:kern w:val="0"/>
          <w:sz w:val="22"/>
        </w:rPr>
        <w:t>North American Catalysis Society Meeting</w:t>
      </w:r>
      <w:r>
        <w:rPr>
          <w:rFonts w:ascii="Times New Roman" w:eastAsiaTheme="minorHAnsi" w:hAnsi="Times New Roman" w:cs="Times New Roman"/>
          <w:kern w:val="0"/>
          <w:sz w:val="22"/>
        </w:rPr>
        <w:t>, Denver, CO, USA, June 4-9, 2017.</w:t>
      </w:r>
    </w:p>
    <w:p w:rsidR="005940A4" w:rsidRPr="005940A4" w:rsidRDefault="005940A4" w:rsidP="005940A4">
      <w:pPr>
        <w:pStyle w:val="ListParagraph"/>
        <w:numPr>
          <w:ilvl w:val="0"/>
          <w:numId w:val="14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5940A4">
        <w:rPr>
          <w:rFonts w:ascii="Times New Roman" w:eastAsiaTheme="minorHAnsi" w:hAnsi="Times New Roman" w:cs="Times New Roman" w:hint="eastAsia"/>
          <w:b/>
          <w:kern w:val="0"/>
          <w:sz w:val="22"/>
          <w:u w:val="single"/>
        </w:rPr>
        <w:t>D. S. Park</w:t>
      </w:r>
      <w:r>
        <w:rPr>
          <w:rFonts w:ascii="Times New Roman" w:eastAsiaTheme="minorHAnsi" w:hAnsi="Times New Roman" w:cs="Times New Roman" w:hint="eastAsia"/>
          <w:kern w:val="0"/>
          <w:sz w:val="22"/>
        </w:rPr>
        <w:t xml:space="preserve">, </w:t>
      </w:r>
      <w:r w:rsidRPr="005940A4">
        <w:rPr>
          <w:rFonts w:ascii="Times New Roman" w:eastAsiaTheme="minorHAnsi" w:hAnsi="Times New Roman" w:cs="Times New Roman"/>
          <w:b/>
          <w:kern w:val="0"/>
          <w:sz w:val="22"/>
        </w:rPr>
        <w:t>P. J. Dauenhauer</w:t>
      </w:r>
      <w:r>
        <w:rPr>
          <w:rFonts w:ascii="Times New Roman" w:eastAsiaTheme="minorHAnsi" w:hAnsi="Times New Roman" w:cs="Times New Roman"/>
          <w:kern w:val="0"/>
          <w:sz w:val="22"/>
        </w:rPr>
        <w:t>, K. E. Joseph, C. Krumm, D. Vlachos, and R. F. Lobo, “</w:t>
      </w:r>
      <w:r w:rsidRPr="005940A4">
        <w:rPr>
          <w:rFonts w:ascii="Times New Roman" w:eastAsiaTheme="minorHAnsi" w:hAnsi="Times New Roman" w:cs="Times New Roman"/>
          <w:kern w:val="0"/>
          <w:sz w:val="22"/>
        </w:rPr>
        <w:t>Reaction Engineering for Modified Furans</w:t>
      </w:r>
      <w:r>
        <w:rPr>
          <w:rFonts w:ascii="Times New Roman" w:eastAsiaTheme="minorHAnsi" w:hAnsi="Times New Roman" w:cs="Times New Roman"/>
          <w:kern w:val="0"/>
          <w:sz w:val="22"/>
        </w:rPr>
        <w:t xml:space="preserve">”, </w:t>
      </w:r>
      <w:r w:rsidRPr="005940A4">
        <w:rPr>
          <w:rFonts w:ascii="Times New Roman" w:eastAsiaTheme="minorHAnsi" w:hAnsi="Times New Roman" w:cs="Times New Roman"/>
          <w:i/>
          <w:kern w:val="0"/>
          <w:sz w:val="22"/>
        </w:rPr>
        <w:t>2016 AIChE</w:t>
      </w:r>
      <w:r>
        <w:rPr>
          <w:rFonts w:ascii="Times New Roman" w:eastAsiaTheme="minorHAnsi" w:hAnsi="Times New Roman" w:cs="Times New Roman"/>
          <w:kern w:val="0"/>
          <w:sz w:val="22"/>
        </w:rPr>
        <w:t>, San Francisco, CA, USA, November 13-18</w:t>
      </w:r>
      <w:r w:rsidR="00621EDB">
        <w:rPr>
          <w:rFonts w:ascii="Times New Roman" w:eastAsiaTheme="minorHAnsi" w:hAnsi="Times New Roman" w:cs="Times New Roman"/>
          <w:kern w:val="0"/>
          <w:sz w:val="22"/>
        </w:rPr>
        <w:t>, 2016</w:t>
      </w:r>
      <w:r>
        <w:rPr>
          <w:rFonts w:ascii="Times New Roman" w:eastAsiaTheme="minorHAnsi" w:hAnsi="Times New Roman" w:cs="Times New Roman"/>
          <w:kern w:val="0"/>
          <w:sz w:val="22"/>
        </w:rPr>
        <w:t xml:space="preserve">. </w:t>
      </w:r>
    </w:p>
    <w:p w:rsidR="00722770" w:rsidRPr="00722770" w:rsidRDefault="00722770" w:rsidP="00722770">
      <w:pPr>
        <w:pStyle w:val="ListParagraph"/>
        <w:numPr>
          <w:ilvl w:val="0"/>
          <w:numId w:val="14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722770">
        <w:rPr>
          <w:rFonts w:ascii="Times New Roman" w:hint="eastAsia"/>
          <w:b/>
          <w:sz w:val="22"/>
          <w:u w:val="single"/>
        </w:rPr>
        <w:t>D. S. Park</w:t>
      </w:r>
      <w:r w:rsidRPr="00722770">
        <w:rPr>
          <w:rFonts w:ascii="Times New Roman" w:hint="eastAsia"/>
          <w:sz w:val="22"/>
        </w:rPr>
        <w:t xml:space="preserve">, D. Yun, Y. S. Yun, H. Park, T. Y. Kim, J. Baek, and J. Yi, </w:t>
      </w:r>
      <w:r w:rsidRPr="00722770">
        <w:rPr>
          <w:rFonts w:ascii="Times New Roman"/>
          <w:sz w:val="22"/>
        </w:rPr>
        <w:t>“</w:t>
      </w:r>
      <w:r w:rsidRPr="00722770">
        <w:rPr>
          <w:rFonts w:ascii="Times New Roman" w:hint="eastAsia"/>
          <w:sz w:val="22"/>
        </w:rPr>
        <w:t>Direct conversion of lignocellulose to sugar alcohols over Pt supported on a new 3D mesoporous carbon</w:t>
      </w:r>
      <w:r w:rsidRPr="00722770">
        <w:rPr>
          <w:rFonts w:ascii="Times New Roman"/>
          <w:sz w:val="22"/>
        </w:rPr>
        <w:t>”</w:t>
      </w:r>
      <w:r w:rsidRPr="00722770">
        <w:rPr>
          <w:rFonts w:ascii="Times New Roman" w:hint="eastAsia"/>
          <w:sz w:val="22"/>
        </w:rPr>
        <w:t xml:space="preserve">, </w:t>
      </w:r>
      <w:r w:rsidRPr="00722770">
        <w:rPr>
          <w:rFonts w:ascii="Times New Roman" w:hint="eastAsia"/>
          <w:i/>
          <w:sz w:val="22"/>
        </w:rPr>
        <w:t>247</w:t>
      </w:r>
      <w:r w:rsidRPr="00722770">
        <w:rPr>
          <w:rFonts w:ascii="Times New Roman" w:hint="eastAsia"/>
          <w:i/>
          <w:sz w:val="22"/>
          <w:vertAlign w:val="superscript"/>
        </w:rPr>
        <w:t>th</w:t>
      </w:r>
      <w:r w:rsidRPr="00722770">
        <w:rPr>
          <w:rFonts w:ascii="Times New Roman" w:hint="eastAsia"/>
          <w:i/>
          <w:sz w:val="22"/>
        </w:rPr>
        <w:t xml:space="preserve"> American Chemical Society National Meeting &amp; Exposition</w:t>
      </w:r>
      <w:r w:rsidRPr="00722770">
        <w:rPr>
          <w:rFonts w:ascii="Times New Roman" w:hint="eastAsia"/>
          <w:sz w:val="22"/>
        </w:rPr>
        <w:t>, Dallas, Texas, USA, March 16-20 (2014)</w:t>
      </w:r>
      <w:r>
        <w:rPr>
          <w:rFonts w:ascii="Times New Roman" w:hint="eastAsia"/>
          <w:sz w:val="22"/>
        </w:rPr>
        <w:t xml:space="preserve"> </w:t>
      </w:r>
    </w:p>
    <w:p w:rsidR="00722770" w:rsidRPr="00722770" w:rsidRDefault="00722770" w:rsidP="00722770">
      <w:pPr>
        <w:pStyle w:val="ListParagraph"/>
        <w:numPr>
          <w:ilvl w:val="0"/>
          <w:numId w:val="14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722770">
        <w:rPr>
          <w:rFonts w:ascii="Times New Roman" w:hint="eastAsia"/>
          <w:b/>
          <w:sz w:val="22"/>
          <w:u w:val="single"/>
        </w:rPr>
        <w:t>D. S. Park</w:t>
      </w:r>
      <w:r w:rsidRPr="00722770">
        <w:rPr>
          <w:rFonts w:ascii="Times New Roman" w:hint="eastAsia"/>
          <w:sz w:val="22"/>
        </w:rPr>
        <w:t xml:space="preserve">, D. Yun, Y. Choi, T. Y. Kim, S. Oh, J.-H. Cho, and J. Yi, </w:t>
      </w:r>
      <w:r w:rsidRPr="00722770">
        <w:rPr>
          <w:rFonts w:ascii="Times New Roman"/>
          <w:sz w:val="22"/>
        </w:rPr>
        <w:t>“</w:t>
      </w:r>
      <w:r w:rsidRPr="00722770">
        <w:rPr>
          <w:rFonts w:ascii="Times New Roman" w:hint="eastAsia"/>
          <w:sz w:val="22"/>
        </w:rPr>
        <w:t>Enhancement of Mass Transport over 3D Open-porous Dandelion-like Catalyst in Liquid-phase Heterogeneous Catalysis</w:t>
      </w:r>
      <w:r w:rsidRPr="00722770">
        <w:rPr>
          <w:rFonts w:ascii="Times New Roman"/>
          <w:sz w:val="22"/>
        </w:rPr>
        <w:t>”</w:t>
      </w:r>
      <w:r w:rsidRPr="00722770">
        <w:rPr>
          <w:rFonts w:ascii="Times New Roman" w:hint="eastAsia"/>
          <w:sz w:val="22"/>
        </w:rPr>
        <w:t xml:space="preserve">, </w:t>
      </w:r>
      <w:r w:rsidRPr="00722770">
        <w:rPr>
          <w:rFonts w:ascii="Times New Roman" w:hint="eastAsia"/>
          <w:i/>
          <w:sz w:val="22"/>
        </w:rPr>
        <w:t>9</w:t>
      </w:r>
      <w:r w:rsidRPr="00722770">
        <w:rPr>
          <w:rFonts w:ascii="Times New Roman" w:hint="eastAsia"/>
          <w:i/>
          <w:sz w:val="22"/>
          <w:vertAlign w:val="superscript"/>
        </w:rPr>
        <w:t>th</w:t>
      </w:r>
      <w:r w:rsidRPr="00722770">
        <w:rPr>
          <w:rFonts w:ascii="Times New Roman" w:hint="eastAsia"/>
          <w:i/>
          <w:sz w:val="22"/>
        </w:rPr>
        <w:t xml:space="preserve"> World Congress of Chemical Engineering</w:t>
      </w:r>
      <w:r w:rsidRPr="00722770">
        <w:rPr>
          <w:rFonts w:ascii="Times New Roman" w:hint="eastAsia"/>
          <w:sz w:val="22"/>
        </w:rPr>
        <w:t>, Seoul, Korea, August 18-23 (2013)</w:t>
      </w:r>
      <w:r>
        <w:rPr>
          <w:rFonts w:ascii="Times New Roman" w:hint="eastAsia"/>
          <w:sz w:val="22"/>
        </w:rPr>
        <w:t xml:space="preserve"> </w:t>
      </w:r>
    </w:p>
    <w:p w:rsidR="00722770" w:rsidRPr="00722770" w:rsidRDefault="00722770" w:rsidP="00722770">
      <w:pPr>
        <w:pStyle w:val="ListParagraph"/>
        <w:numPr>
          <w:ilvl w:val="0"/>
          <w:numId w:val="14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722770">
        <w:rPr>
          <w:rFonts w:ascii="Times New Roman" w:hint="eastAsia"/>
          <w:b/>
          <w:sz w:val="22"/>
          <w:u w:val="single"/>
        </w:rPr>
        <w:t>D. S. Park</w:t>
      </w:r>
      <w:r w:rsidRPr="00722770">
        <w:rPr>
          <w:rFonts w:ascii="Times New Roman" w:hint="eastAsia"/>
          <w:sz w:val="22"/>
        </w:rPr>
        <w:t xml:space="preserve">, Y. S. Yun, D. Yun, S. Oh, Y. A. Shin, and J. Yi, </w:t>
      </w:r>
      <w:r w:rsidRPr="00722770">
        <w:rPr>
          <w:rFonts w:ascii="Times New Roman"/>
          <w:sz w:val="22"/>
        </w:rPr>
        <w:t>“</w:t>
      </w:r>
      <w:r w:rsidRPr="00722770">
        <w:rPr>
          <w:rFonts w:ascii="Times New Roman" w:hint="eastAsia"/>
          <w:sz w:val="22"/>
        </w:rPr>
        <w:t>The hydrogenolysis of glycerol on CuNi bimetallic catalyst supported on mesoporous alumina</w:t>
      </w:r>
      <w:r w:rsidRPr="00722770">
        <w:rPr>
          <w:rFonts w:ascii="Times New Roman"/>
          <w:sz w:val="22"/>
        </w:rPr>
        <w:t>”</w:t>
      </w:r>
      <w:r w:rsidRPr="00722770">
        <w:rPr>
          <w:rFonts w:ascii="Times New Roman" w:hint="eastAsia"/>
          <w:sz w:val="22"/>
        </w:rPr>
        <w:t xml:space="preserve">, </w:t>
      </w:r>
      <w:r w:rsidRPr="00722770">
        <w:rPr>
          <w:rFonts w:ascii="Times New Roman" w:hint="eastAsia"/>
          <w:i/>
          <w:sz w:val="22"/>
        </w:rPr>
        <w:t>The 14</w:t>
      </w:r>
      <w:r w:rsidRPr="00722770">
        <w:rPr>
          <w:rFonts w:ascii="Times New Roman" w:hint="eastAsia"/>
          <w:i/>
          <w:sz w:val="22"/>
          <w:vertAlign w:val="superscript"/>
        </w:rPr>
        <w:t>th</w:t>
      </w:r>
      <w:r w:rsidRPr="00722770">
        <w:rPr>
          <w:rFonts w:ascii="Times New Roman" w:hint="eastAsia"/>
          <w:i/>
          <w:sz w:val="22"/>
        </w:rPr>
        <w:t xml:space="preserve"> Japan-Korea Symposium on Catalysis</w:t>
      </w:r>
      <w:r w:rsidRPr="00722770">
        <w:rPr>
          <w:rFonts w:ascii="Times New Roman" w:hint="eastAsia"/>
          <w:sz w:val="22"/>
        </w:rPr>
        <w:t>, Nagoya, Japan, July 1-3 (2013</w:t>
      </w:r>
      <w:r w:rsidRPr="00C67906">
        <w:rPr>
          <w:rFonts w:ascii="Times New Roman" w:hint="eastAsia"/>
          <w:sz w:val="22"/>
        </w:rPr>
        <w:t xml:space="preserve">) </w:t>
      </w:r>
    </w:p>
    <w:p w:rsidR="00C67906" w:rsidRPr="00C67906" w:rsidRDefault="00722770" w:rsidP="00C67906">
      <w:pPr>
        <w:pStyle w:val="ListParagraph"/>
        <w:numPr>
          <w:ilvl w:val="0"/>
          <w:numId w:val="14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722770">
        <w:rPr>
          <w:rFonts w:ascii="Times New Roman" w:hint="eastAsia"/>
          <w:b/>
          <w:sz w:val="22"/>
          <w:u w:val="single"/>
        </w:rPr>
        <w:t>D. S. Park</w:t>
      </w:r>
      <w:r w:rsidRPr="00722770">
        <w:rPr>
          <w:rFonts w:ascii="Times New Roman" w:hint="eastAsia"/>
          <w:sz w:val="22"/>
        </w:rPr>
        <w:t xml:space="preserve">, B. K. Kwak, J.-H. Cho, S. Oh, and J. Yi, </w:t>
      </w:r>
      <w:r w:rsidRPr="00722770">
        <w:rPr>
          <w:rFonts w:ascii="Times New Roman"/>
          <w:sz w:val="22"/>
        </w:rPr>
        <w:t>“</w:t>
      </w:r>
      <w:r w:rsidRPr="00722770">
        <w:rPr>
          <w:rFonts w:ascii="Times New Roman" w:hint="eastAsia"/>
          <w:sz w:val="22"/>
        </w:rPr>
        <w:t>Stability enhancement of heteropoly acid catalyst supported on carbon for dehydration of glycerol to acrolein</w:t>
      </w:r>
      <w:r w:rsidRPr="00722770">
        <w:rPr>
          <w:rFonts w:ascii="Times New Roman"/>
          <w:sz w:val="22"/>
        </w:rPr>
        <w:t>”</w:t>
      </w:r>
      <w:r w:rsidRPr="00722770">
        <w:rPr>
          <w:rFonts w:ascii="Times New Roman" w:hint="eastAsia"/>
          <w:sz w:val="22"/>
        </w:rPr>
        <w:t xml:space="preserve">, </w:t>
      </w:r>
      <w:r w:rsidRPr="00722770">
        <w:rPr>
          <w:rFonts w:ascii="Times New Roman" w:hint="eastAsia"/>
          <w:i/>
          <w:sz w:val="22"/>
        </w:rPr>
        <w:t>15</w:t>
      </w:r>
      <w:r w:rsidRPr="00722770">
        <w:rPr>
          <w:rFonts w:ascii="Times New Roman" w:hint="eastAsia"/>
          <w:i/>
          <w:sz w:val="22"/>
          <w:vertAlign w:val="superscript"/>
        </w:rPr>
        <w:t>th</w:t>
      </w:r>
      <w:r w:rsidRPr="00722770">
        <w:rPr>
          <w:rFonts w:ascii="Times New Roman" w:hint="eastAsia"/>
          <w:i/>
          <w:sz w:val="22"/>
        </w:rPr>
        <w:t xml:space="preserve"> International Congress on Catalysis</w:t>
      </w:r>
      <w:r w:rsidRPr="00722770">
        <w:rPr>
          <w:rFonts w:ascii="Times New Roman" w:hint="eastAsia"/>
          <w:sz w:val="22"/>
        </w:rPr>
        <w:t>, Munich, Germany, July 1-6 (2012</w:t>
      </w:r>
      <w:r w:rsidRPr="00C67906">
        <w:rPr>
          <w:rFonts w:ascii="Times New Roman" w:hint="eastAsia"/>
          <w:sz w:val="22"/>
        </w:rPr>
        <w:t xml:space="preserve">) </w:t>
      </w:r>
    </w:p>
    <w:p w:rsidR="00722770" w:rsidRPr="00C67906" w:rsidRDefault="00722770" w:rsidP="00C67906">
      <w:pPr>
        <w:pStyle w:val="ListParagraph"/>
        <w:numPr>
          <w:ilvl w:val="0"/>
          <w:numId w:val="14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 w:rsidRPr="00C67906">
        <w:rPr>
          <w:rFonts w:ascii="Times New Roman" w:hint="eastAsia"/>
          <w:b/>
          <w:sz w:val="22"/>
          <w:u w:val="single"/>
        </w:rPr>
        <w:t>D. S. Park</w:t>
      </w:r>
      <w:r w:rsidRPr="00C67906">
        <w:rPr>
          <w:rFonts w:ascii="Times New Roman" w:hint="eastAsia"/>
          <w:sz w:val="22"/>
        </w:rPr>
        <w:t xml:space="preserve">, B. K. Kwak, Y. S. Yun, and J. Yi, </w:t>
      </w:r>
      <w:r w:rsidRPr="00C67906">
        <w:rPr>
          <w:rFonts w:ascii="Times New Roman"/>
          <w:sz w:val="22"/>
        </w:rPr>
        <w:t>“</w:t>
      </w:r>
      <w:r w:rsidRPr="00C67906">
        <w:rPr>
          <w:rFonts w:ascii="Times New Roman" w:hint="eastAsia"/>
          <w:sz w:val="22"/>
        </w:rPr>
        <w:t xml:space="preserve">Synthesis of nanocrystalline copper aluminate </w:t>
      </w:r>
      <w:r w:rsidRPr="00C67906">
        <w:rPr>
          <w:rFonts w:ascii="Times New Roman" w:hint="eastAsia"/>
          <w:sz w:val="22"/>
        </w:rPr>
        <w:lastRenderedPageBreak/>
        <w:t>(CuAl</w:t>
      </w:r>
      <w:r w:rsidRPr="00C67906">
        <w:rPr>
          <w:rFonts w:ascii="Times New Roman" w:hint="eastAsia"/>
          <w:sz w:val="22"/>
          <w:vertAlign w:val="subscript"/>
        </w:rPr>
        <w:t>2</w:t>
      </w:r>
      <w:r w:rsidRPr="00C67906">
        <w:rPr>
          <w:rFonts w:ascii="Times New Roman" w:hint="eastAsia"/>
          <w:sz w:val="22"/>
        </w:rPr>
        <w:t>O</w:t>
      </w:r>
      <w:r w:rsidRPr="00C67906">
        <w:rPr>
          <w:rFonts w:ascii="Times New Roman" w:hint="eastAsia"/>
          <w:sz w:val="22"/>
          <w:vertAlign w:val="subscript"/>
        </w:rPr>
        <w:t>4</w:t>
      </w:r>
      <w:r w:rsidRPr="00C67906">
        <w:rPr>
          <w:rFonts w:ascii="Times New Roman" w:hint="eastAsia"/>
          <w:sz w:val="22"/>
        </w:rPr>
        <w:t>) by sol-gel technique and its application to the to the glycerol hydrogenolysis</w:t>
      </w:r>
      <w:r w:rsidRPr="00C67906">
        <w:rPr>
          <w:rFonts w:ascii="Times New Roman"/>
          <w:sz w:val="22"/>
        </w:rPr>
        <w:t>”</w:t>
      </w:r>
      <w:r w:rsidRPr="00C67906">
        <w:rPr>
          <w:rFonts w:ascii="Times New Roman" w:hint="eastAsia"/>
          <w:sz w:val="22"/>
        </w:rPr>
        <w:t xml:space="preserve">, </w:t>
      </w:r>
      <w:r w:rsidRPr="00C67906">
        <w:rPr>
          <w:rFonts w:ascii="Times New Roman" w:hint="eastAsia"/>
          <w:i/>
          <w:sz w:val="22"/>
        </w:rPr>
        <w:t>Asian Crystallization Technology Symposium</w:t>
      </w:r>
      <w:r w:rsidRPr="00C67906">
        <w:rPr>
          <w:rFonts w:ascii="Times New Roman" w:hint="eastAsia"/>
          <w:sz w:val="22"/>
        </w:rPr>
        <w:t xml:space="preserve">, Seoul, Korea, May 23-25 (2012) </w:t>
      </w:r>
    </w:p>
    <w:p w:rsidR="00722770" w:rsidRDefault="00722770" w:rsidP="003D10F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C507B" w:rsidRPr="00D94BAF" w:rsidTr="007427F4">
        <w:tc>
          <w:tcPr>
            <w:tcW w:w="9026" w:type="dxa"/>
            <w:tcBorders>
              <w:bottom w:val="single" w:sz="8" w:space="0" w:color="auto"/>
            </w:tcBorders>
            <w:vAlign w:val="center"/>
          </w:tcPr>
          <w:p w:rsidR="006C507B" w:rsidRPr="00D94BAF" w:rsidRDefault="006C507B" w:rsidP="006C5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INTERNATIONAL PRESENTATIONS</w:t>
            </w:r>
            <w:r>
              <w:rPr>
                <w:rFonts w:ascii="Times New Roman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6C507B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co-</w:t>
            </w:r>
            <w:r w:rsidRPr="006C507B">
              <w:rPr>
                <w:rFonts w:ascii="Times New Roman" w:hAnsi="Times New Roman" w:cs="Times New Roman" w:hint="eastAsia"/>
                <w:sz w:val="24"/>
                <w:szCs w:val="24"/>
              </w:rPr>
              <w:t>author)</w:t>
            </w:r>
          </w:p>
        </w:tc>
      </w:tr>
    </w:tbl>
    <w:p w:rsidR="006C507B" w:rsidRPr="00C67906" w:rsidRDefault="006C507B" w:rsidP="006C507B">
      <w:pPr>
        <w:rPr>
          <w:rFonts w:ascii="Times New Roman" w:hAnsi="Times New Roman" w:cs="Times New Roman"/>
          <w:sz w:val="10"/>
          <w:szCs w:val="10"/>
        </w:rPr>
      </w:pPr>
    </w:p>
    <w:p w:rsidR="00B84667" w:rsidRDefault="00B84667" w:rsidP="009515AE">
      <w:pPr>
        <w:pStyle w:val="ListParagraph"/>
        <w:numPr>
          <w:ilvl w:val="0"/>
          <w:numId w:val="16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>
        <w:rPr>
          <w:rFonts w:ascii="Times New Roman" w:eastAsiaTheme="minorHAnsi" w:hAnsi="Times New Roman" w:cs="Times New Roman" w:hint="eastAsia"/>
          <w:kern w:val="0"/>
          <w:sz w:val="22"/>
        </w:rPr>
        <w:t>25</w:t>
      </w:r>
      <w:r>
        <w:rPr>
          <w:rFonts w:ascii="Times New Roman" w:eastAsiaTheme="minorHAnsi" w:hAnsi="Times New Roman" w:cs="Times New Roman" w:hint="eastAsia"/>
          <w:kern w:val="0"/>
          <w:sz w:val="22"/>
          <w:vertAlign w:val="superscript"/>
        </w:rPr>
        <w:t xml:space="preserve">th </w:t>
      </w:r>
      <w:r>
        <w:rPr>
          <w:rFonts w:ascii="Times New Roman" w:eastAsiaTheme="minorHAnsi" w:hAnsi="Times New Roman" w:cs="Times New Roman"/>
          <w:kern w:val="0"/>
          <w:sz w:val="22"/>
        </w:rPr>
        <w:t>North American Catalysis Society Meeting, Denver, Colorado, USA</w:t>
      </w:r>
    </w:p>
    <w:p w:rsidR="008F6007" w:rsidRPr="008F6007" w:rsidRDefault="009515AE" w:rsidP="009515AE">
      <w:pPr>
        <w:pStyle w:val="ListParagraph"/>
        <w:numPr>
          <w:ilvl w:val="0"/>
          <w:numId w:val="16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>
        <w:rPr>
          <w:rFonts w:ascii="Times New Roman" w:eastAsiaTheme="minorHAnsi" w:hAnsi="Times New Roman" w:cs="Times New Roman" w:hint="eastAsia"/>
          <w:kern w:val="0"/>
          <w:sz w:val="22"/>
        </w:rPr>
        <w:t>24</w:t>
      </w:r>
      <w:r>
        <w:rPr>
          <w:rFonts w:ascii="Times New Roman" w:eastAsiaTheme="minorHAnsi" w:hAnsi="Times New Roman" w:cs="Times New Roman" w:hint="eastAsia"/>
          <w:kern w:val="0"/>
          <w:sz w:val="22"/>
          <w:vertAlign w:val="superscript"/>
        </w:rPr>
        <w:t xml:space="preserve">th </w:t>
      </w:r>
      <w:r>
        <w:rPr>
          <w:rFonts w:ascii="Times New Roman" w:eastAsiaTheme="minorHAnsi" w:hAnsi="Times New Roman" w:cs="Times New Roman"/>
          <w:kern w:val="0"/>
          <w:sz w:val="22"/>
        </w:rPr>
        <w:t xml:space="preserve">North American Catalysis Society Meeting, </w:t>
      </w:r>
      <w:r w:rsidRPr="009515AE">
        <w:rPr>
          <w:rFonts w:ascii="Times New Roman" w:eastAsiaTheme="minorHAnsi" w:hAnsi="Times New Roman" w:cs="Times New Roman"/>
          <w:kern w:val="0"/>
          <w:sz w:val="22"/>
        </w:rPr>
        <w:t xml:space="preserve">Pittsburgh, </w:t>
      </w:r>
      <w:r>
        <w:rPr>
          <w:rFonts w:ascii="Times New Roman" w:eastAsiaTheme="minorHAnsi" w:hAnsi="Times New Roman" w:cs="Times New Roman" w:hint="eastAsia"/>
          <w:kern w:val="0"/>
          <w:sz w:val="22"/>
        </w:rPr>
        <w:t>Pennsylvania</w:t>
      </w:r>
      <w:r>
        <w:rPr>
          <w:rFonts w:ascii="Times New Roman" w:eastAsiaTheme="minorHAnsi" w:hAnsi="Times New Roman" w:cs="Times New Roman"/>
          <w:kern w:val="0"/>
          <w:sz w:val="22"/>
        </w:rPr>
        <w:t>, USA</w:t>
      </w:r>
    </w:p>
    <w:p w:rsidR="006C507B" w:rsidRPr="00722770" w:rsidRDefault="00BE0C70" w:rsidP="006C507B">
      <w:pPr>
        <w:pStyle w:val="ListParagraph"/>
        <w:numPr>
          <w:ilvl w:val="0"/>
          <w:numId w:val="16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>
        <w:rPr>
          <w:rFonts w:ascii="Times New Roman" w:hint="eastAsia"/>
          <w:sz w:val="22"/>
        </w:rPr>
        <w:t>2013 MRS Fall Meeting Program &amp; Exhibit, Boston, Massachusetts, USA.</w:t>
      </w:r>
    </w:p>
    <w:p w:rsidR="006C507B" w:rsidRPr="00722770" w:rsidRDefault="006C507B" w:rsidP="006C507B">
      <w:pPr>
        <w:pStyle w:val="ListParagraph"/>
        <w:numPr>
          <w:ilvl w:val="0"/>
          <w:numId w:val="16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>
        <w:rPr>
          <w:rFonts w:ascii="Times New Roman" w:hint="eastAsia"/>
          <w:sz w:val="22"/>
        </w:rPr>
        <w:t>The 14</w:t>
      </w:r>
      <w:r w:rsidRPr="006C507B">
        <w:rPr>
          <w:rFonts w:ascii="Times New Roman" w:hint="eastAsia"/>
          <w:sz w:val="22"/>
          <w:vertAlign w:val="superscript"/>
        </w:rPr>
        <w:t>th</w:t>
      </w:r>
      <w:r>
        <w:rPr>
          <w:rFonts w:ascii="Times New Roman" w:hint="eastAsia"/>
          <w:sz w:val="22"/>
        </w:rPr>
        <w:t xml:space="preserve"> Japan-Korea Symposium on Catalysis, Nagoya, Japan</w:t>
      </w:r>
      <w:r w:rsidR="00BE0C70">
        <w:rPr>
          <w:rFonts w:ascii="Times New Roman" w:hint="eastAsia"/>
          <w:sz w:val="22"/>
        </w:rPr>
        <w:t>.</w:t>
      </w:r>
    </w:p>
    <w:p w:rsidR="006C507B" w:rsidRPr="00722770" w:rsidRDefault="00BE0C70" w:rsidP="006C507B">
      <w:pPr>
        <w:pStyle w:val="ListParagraph"/>
        <w:numPr>
          <w:ilvl w:val="0"/>
          <w:numId w:val="16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>
        <w:rPr>
          <w:rFonts w:ascii="Times New Roman" w:eastAsiaTheme="minorHAnsi" w:hAnsi="Times New Roman" w:cs="Times New Roman" w:hint="eastAsia"/>
          <w:kern w:val="0"/>
          <w:sz w:val="22"/>
        </w:rPr>
        <w:t>244</w:t>
      </w:r>
      <w:r w:rsidRPr="00BE0C70">
        <w:rPr>
          <w:rFonts w:ascii="Times New Roman" w:eastAsiaTheme="minorHAnsi" w:hAnsi="Times New Roman" w:cs="Times New Roman" w:hint="eastAsia"/>
          <w:kern w:val="0"/>
          <w:sz w:val="22"/>
          <w:vertAlign w:val="superscript"/>
        </w:rPr>
        <w:t>th</w:t>
      </w:r>
      <w:r>
        <w:rPr>
          <w:rFonts w:ascii="Times New Roman" w:eastAsiaTheme="minorHAnsi" w:hAnsi="Times New Roman" w:cs="Times New Roman" w:hint="eastAsia"/>
          <w:kern w:val="0"/>
          <w:sz w:val="22"/>
        </w:rPr>
        <w:t xml:space="preserve"> American Chemical Society National Meeting &amp; Exposition, Philadelphia, Pennsylvania, USA.</w:t>
      </w:r>
    </w:p>
    <w:p w:rsidR="006C507B" w:rsidRPr="00C67906" w:rsidRDefault="00BE0C70" w:rsidP="006C507B">
      <w:pPr>
        <w:pStyle w:val="ListParagraph"/>
        <w:numPr>
          <w:ilvl w:val="0"/>
          <w:numId w:val="16"/>
        </w:numPr>
        <w:ind w:leftChars="0"/>
        <w:rPr>
          <w:rFonts w:ascii="Times New Roman" w:eastAsiaTheme="minorHAnsi" w:hAnsi="Times New Roman" w:cs="Times New Roman"/>
          <w:kern w:val="0"/>
          <w:sz w:val="22"/>
        </w:rPr>
      </w:pPr>
      <w:r>
        <w:rPr>
          <w:rFonts w:ascii="Times New Roman" w:hint="eastAsia"/>
          <w:sz w:val="22"/>
        </w:rPr>
        <w:t>218</w:t>
      </w:r>
      <w:r w:rsidRPr="00BE0C70">
        <w:rPr>
          <w:rFonts w:ascii="Times New Roman" w:hint="eastAsia"/>
          <w:sz w:val="22"/>
          <w:vertAlign w:val="superscript"/>
        </w:rPr>
        <w:t>th</w:t>
      </w:r>
      <w:r>
        <w:rPr>
          <w:rFonts w:ascii="Times New Roman" w:hint="eastAsia"/>
          <w:sz w:val="22"/>
        </w:rPr>
        <w:t xml:space="preserve"> ECS meeting, Las Vegas, Nevada, USA.</w:t>
      </w:r>
    </w:p>
    <w:p w:rsidR="00737E5B" w:rsidRPr="00737E5B" w:rsidRDefault="00737E5B" w:rsidP="003D10F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C6C4D" w:rsidRPr="00D94BAF" w:rsidTr="00315CB2">
        <w:tc>
          <w:tcPr>
            <w:tcW w:w="9224" w:type="dxa"/>
            <w:tcBorders>
              <w:bottom w:val="single" w:sz="8" w:space="0" w:color="auto"/>
            </w:tcBorders>
            <w:vAlign w:val="center"/>
          </w:tcPr>
          <w:p w:rsidR="00FC6C4D" w:rsidRPr="00AD2669" w:rsidRDefault="00FC6C4D" w:rsidP="00315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6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EXPERTIZED TECHNICAL SKILLS</w:t>
            </w:r>
          </w:p>
        </w:tc>
      </w:tr>
    </w:tbl>
    <w:p w:rsidR="00FC6C4D" w:rsidRPr="00C67906" w:rsidRDefault="00FC6C4D" w:rsidP="00FC6C4D">
      <w:pPr>
        <w:rPr>
          <w:rFonts w:ascii="Times New Roman" w:hAnsi="Times New Roman" w:cs="Times New Roman"/>
          <w:sz w:val="10"/>
          <w:szCs w:val="10"/>
        </w:rPr>
      </w:pPr>
    </w:p>
    <w:p w:rsidR="00FC6C4D" w:rsidRDefault="002D5192" w:rsidP="002D5192">
      <w:pPr>
        <w:pStyle w:val="ListParagraph"/>
        <w:numPr>
          <w:ilvl w:val="0"/>
          <w:numId w:val="20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Synthesis of Nanostructured Materials</w:t>
      </w:r>
    </w:p>
    <w:p w:rsidR="002D5192" w:rsidRDefault="002D5192" w:rsidP="002D5192">
      <w:pPr>
        <w:pStyle w:val="ListParagraph"/>
        <w:numPr>
          <w:ilvl w:val="0"/>
          <w:numId w:val="2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Colloidal materials: Precipitation, sol-gel, and ion-exchanged method.</w:t>
      </w:r>
    </w:p>
    <w:p w:rsidR="002D5192" w:rsidRDefault="002D5192" w:rsidP="002D5192">
      <w:pPr>
        <w:pStyle w:val="ListParagraph"/>
        <w:numPr>
          <w:ilvl w:val="0"/>
          <w:numId w:val="2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Supported materials: Impregnation, deposition-precipitation, and direct reduction method.</w:t>
      </w:r>
    </w:p>
    <w:p w:rsidR="002D5192" w:rsidRDefault="002D5192" w:rsidP="002D5192">
      <w:pPr>
        <w:pStyle w:val="ListParagraph"/>
        <w:numPr>
          <w:ilvl w:val="0"/>
          <w:numId w:val="2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Mesoporous materials: Bottom-up with surfactant and hard </w:t>
      </w:r>
      <w:r>
        <w:rPr>
          <w:rFonts w:ascii="Times New Roman" w:hAnsi="Times New Roman" w:cs="Times New Roman"/>
          <w:sz w:val="24"/>
          <w:szCs w:val="24"/>
        </w:rPr>
        <w:t>template</w:t>
      </w:r>
      <w:r>
        <w:rPr>
          <w:rFonts w:ascii="Times New Roman" w:hAnsi="Times New Roman" w:cs="Times New Roman" w:hint="eastAsia"/>
          <w:sz w:val="24"/>
          <w:szCs w:val="24"/>
        </w:rPr>
        <w:t xml:space="preserve"> method.</w:t>
      </w:r>
    </w:p>
    <w:p w:rsidR="002D5192" w:rsidRDefault="002D5192" w:rsidP="002D5192">
      <w:pPr>
        <w:pStyle w:val="ListParagraph"/>
        <w:numPr>
          <w:ilvl w:val="0"/>
          <w:numId w:val="20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Characterization Techniques</w:t>
      </w:r>
    </w:p>
    <w:p w:rsidR="002D5192" w:rsidRDefault="002D5192" w:rsidP="002D5192">
      <w:pPr>
        <w:pStyle w:val="ListParagraph"/>
        <w:numPr>
          <w:ilvl w:val="0"/>
          <w:numId w:val="22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Expert for catalytic </w:t>
      </w:r>
      <w:r w:rsidR="00E70E02">
        <w:rPr>
          <w:rFonts w:ascii="Times New Roman" w:hAnsi="Times New Roman" w:cs="Times New Roman" w:hint="eastAsia"/>
          <w:sz w:val="24"/>
          <w:szCs w:val="24"/>
        </w:rPr>
        <w:t xml:space="preserve">activity </w:t>
      </w:r>
      <w:r>
        <w:rPr>
          <w:rFonts w:ascii="Times New Roman" w:hAnsi="Times New Roman" w:cs="Times New Roman" w:hint="eastAsia"/>
          <w:sz w:val="24"/>
          <w:szCs w:val="24"/>
        </w:rPr>
        <w:t>test (</w:t>
      </w:r>
      <w:r w:rsidR="00C832F9">
        <w:rPr>
          <w:rFonts w:ascii="Times New Roman" w:hAnsi="Times New Roman" w:cs="Times New Roman" w:hint="eastAsia"/>
          <w:sz w:val="24"/>
          <w:szCs w:val="24"/>
        </w:rPr>
        <w:t>batch and packed-bed reactor, kinetic experiment, TOS/TON, non-linear curve fitting using Matlab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:rsidR="002D5192" w:rsidRDefault="002D5192" w:rsidP="002D5192">
      <w:pPr>
        <w:pStyle w:val="ListParagraph"/>
        <w:numPr>
          <w:ilvl w:val="0"/>
          <w:numId w:val="22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Material</w:t>
      </w:r>
      <w:r w:rsidR="00AD4B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analysis </w:t>
      </w:r>
    </w:p>
    <w:p w:rsidR="002D5192" w:rsidRDefault="002D5192" w:rsidP="002D5192">
      <w:pPr>
        <w:pStyle w:val="ListParagraph"/>
        <w:numPr>
          <w:ilvl w:val="0"/>
          <w:numId w:val="23"/>
        </w:numPr>
        <w:ind w:leftChars="0" w:left="15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XRD, BET, in-situ FT-IR, </w:t>
      </w:r>
      <w:r w:rsidR="00E70E02">
        <w:rPr>
          <w:rFonts w:ascii="Times New Roman" w:hAnsi="Times New Roman" w:cs="Times New Roman" w:hint="eastAsia"/>
          <w:sz w:val="24"/>
          <w:szCs w:val="24"/>
        </w:rPr>
        <w:t xml:space="preserve">AFM, TGA, EDS, SEM, TEM </w:t>
      </w:r>
      <w:r>
        <w:rPr>
          <w:rFonts w:ascii="Times New Roman" w:hAnsi="Times New Roman" w:cs="Times New Roman" w:hint="eastAsia"/>
          <w:sz w:val="24"/>
          <w:szCs w:val="24"/>
        </w:rPr>
        <w:t>and HR-TEM</w:t>
      </w:r>
      <w:r w:rsidR="00E70E02">
        <w:rPr>
          <w:rFonts w:ascii="Times New Roman" w:hAnsi="Times New Roman" w:cs="Times New Roman" w:hint="eastAsia"/>
          <w:sz w:val="24"/>
          <w:szCs w:val="24"/>
        </w:rPr>
        <w:t xml:space="preserve"> - operated</w:t>
      </w:r>
    </w:p>
    <w:p w:rsidR="002D5192" w:rsidRDefault="00E70E02" w:rsidP="002D5192">
      <w:pPr>
        <w:pStyle w:val="ListParagraph"/>
        <w:numPr>
          <w:ilvl w:val="0"/>
          <w:numId w:val="23"/>
        </w:numPr>
        <w:ind w:leftChars="0" w:left="15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XPS, Raman, ICP, CHNS, TOC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 w:hint="eastAsia"/>
          <w:sz w:val="24"/>
          <w:szCs w:val="24"/>
        </w:rPr>
        <w:t xml:space="preserve"> analyzed</w:t>
      </w:r>
    </w:p>
    <w:p w:rsidR="00E70E02" w:rsidRDefault="00E70E02" w:rsidP="00E70E02">
      <w:pPr>
        <w:pStyle w:val="ListParagraph"/>
        <w:numPr>
          <w:ilvl w:val="0"/>
          <w:numId w:val="22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Chromatography-based instrument (GC-TCD, GC-MS, GC-FID, HPLC)</w:t>
      </w:r>
    </w:p>
    <w:p w:rsidR="00E70E02" w:rsidRDefault="00E70E02" w:rsidP="00E70E02">
      <w:pPr>
        <w:pStyle w:val="ListParagraph"/>
        <w:numPr>
          <w:ilvl w:val="0"/>
          <w:numId w:val="22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Various temperature-programmed techniques (TPD-mass, TPR, TPO, Chemisorption, and so on)</w:t>
      </w:r>
    </w:p>
    <w:p w:rsidR="00E70E02" w:rsidRDefault="00E70E02" w:rsidP="00E70E02">
      <w:pPr>
        <w:pStyle w:val="ListParagraph"/>
        <w:numPr>
          <w:ilvl w:val="0"/>
          <w:numId w:val="20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Reactor Design for Chemical Reactions </w:t>
      </w:r>
    </w:p>
    <w:p w:rsidR="00E70E02" w:rsidRDefault="00E70E02" w:rsidP="00E70E02">
      <w:pPr>
        <w:pStyle w:val="ListParagraph"/>
        <w:numPr>
          <w:ilvl w:val="0"/>
          <w:numId w:val="24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Six years of experience for designing gas-phase reactor system, and continuous liquid flow systems </w:t>
      </w:r>
    </w:p>
    <w:p w:rsidR="00180ADE" w:rsidRDefault="00180ADE" w:rsidP="00180ADE">
      <w:pPr>
        <w:pStyle w:val="ListParagraph"/>
        <w:numPr>
          <w:ilvl w:val="0"/>
          <w:numId w:val="20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Organic Chemistry Analysis</w:t>
      </w:r>
    </w:p>
    <w:p w:rsidR="00180ADE" w:rsidRDefault="00180ADE" w:rsidP="00180ADE">
      <w:pPr>
        <w:pStyle w:val="ListParagraph"/>
        <w:numPr>
          <w:ilvl w:val="0"/>
          <w:numId w:val="25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NMR (1H, 13C, Cozy, Dept, and so on)</w:t>
      </w:r>
    </w:p>
    <w:p w:rsidR="00180ADE" w:rsidRDefault="00180ADE" w:rsidP="00180ADE">
      <w:pPr>
        <w:pStyle w:val="ListParagraph"/>
        <w:numPr>
          <w:ilvl w:val="0"/>
          <w:numId w:val="25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Preparative LC, Flash Chromatography, TLC</w:t>
      </w:r>
    </w:p>
    <w:p w:rsidR="009B0279" w:rsidRDefault="009B0279" w:rsidP="00DA7AAF">
      <w:pPr>
        <w:rPr>
          <w:rFonts w:ascii="Times New Roman" w:hAnsi="Times New Roman" w:cs="Times New Roman"/>
          <w:b/>
          <w:sz w:val="28"/>
          <w:szCs w:val="28"/>
        </w:rPr>
      </w:pPr>
    </w:p>
    <w:sectPr w:rsidR="009B027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655" w:rsidRDefault="00A03655" w:rsidP="00384449">
      <w:pPr>
        <w:spacing w:after="0" w:line="240" w:lineRule="auto"/>
      </w:pPr>
      <w:r>
        <w:separator/>
      </w:r>
    </w:p>
  </w:endnote>
  <w:endnote w:type="continuationSeparator" w:id="0">
    <w:p w:rsidR="00A03655" w:rsidRDefault="00A03655" w:rsidP="0038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dvCaeciliaBd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655" w:rsidRDefault="00A03655" w:rsidP="00384449">
      <w:pPr>
        <w:spacing w:after="0" w:line="240" w:lineRule="auto"/>
      </w:pPr>
      <w:r>
        <w:separator/>
      </w:r>
    </w:p>
  </w:footnote>
  <w:footnote w:type="continuationSeparator" w:id="0">
    <w:p w:rsidR="00A03655" w:rsidRDefault="00A03655" w:rsidP="00384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11C"/>
    <w:multiLevelType w:val="hybridMultilevel"/>
    <w:tmpl w:val="33F6DF76"/>
    <w:lvl w:ilvl="0" w:tplc="58D8E05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4E738CC"/>
    <w:multiLevelType w:val="hybridMultilevel"/>
    <w:tmpl w:val="4300DDDC"/>
    <w:lvl w:ilvl="0" w:tplc="751AF24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5426B1E"/>
    <w:multiLevelType w:val="hybridMultilevel"/>
    <w:tmpl w:val="50F06932"/>
    <w:lvl w:ilvl="0" w:tplc="04090009">
      <w:start w:val="1"/>
      <w:numFmt w:val="bullet"/>
      <w:lvlText w:val=""/>
      <w:lvlJc w:val="left"/>
      <w:pPr>
        <w:ind w:left="19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00"/>
      </w:pPr>
      <w:rPr>
        <w:rFonts w:ascii="Wingdings" w:hAnsi="Wingdings" w:hint="default"/>
      </w:rPr>
    </w:lvl>
  </w:abstractNum>
  <w:abstractNum w:abstractNumId="3" w15:restartNumberingAfterBreak="0">
    <w:nsid w:val="0A0932BB"/>
    <w:multiLevelType w:val="hybridMultilevel"/>
    <w:tmpl w:val="D0FCDFAA"/>
    <w:lvl w:ilvl="0" w:tplc="658C0B9E">
      <w:start w:val="2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C0727D8"/>
    <w:multiLevelType w:val="hybridMultilevel"/>
    <w:tmpl w:val="794CDB8C"/>
    <w:lvl w:ilvl="0" w:tplc="F992EBF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1EC4E72"/>
    <w:multiLevelType w:val="hybridMultilevel"/>
    <w:tmpl w:val="B4C22CDE"/>
    <w:lvl w:ilvl="0" w:tplc="7B06037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3060603"/>
    <w:multiLevelType w:val="hybridMultilevel"/>
    <w:tmpl w:val="37A2BF70"/>
    <w:lvl w:ilvl="0" w:tplc="048A6F3E">
      <w:start w:val="1"/>
      <w:numFmt w:val="upperLetter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17013D89"/>
    <w:multiLevelType w:val="hybridMultilevel"/>
    <w:tmpl w:val="71A2D6BE"/>
    <w:lvl w:ilvl="0" w:tplc="63D2C5D0">
      <w:start w:val="200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82E60FE"/>
    <w:multiLevelType w:val="hybridMultilevel"/>
    <w:tmpl w:val="794CDB8C"/>
    <w:lvl w:ilvl="0" w:tplc="F992EBF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90349F3"/>
    <w:multiLevelType w:val="hybridMultilevel"/>
    <w:tmpl w:val="954E3D24"/>
    <w:lvl w:ilvl="0" w:tplc="19009D5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083765A"/>
    <w:multiLevelType w:val="hybridMultilevel"/>
    <w:tmpl w:val="71F68952"/>
    <w:lvl w:ilvl="0" w:tplc="9CE47824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22C16D21"/>
    <w:multiLevelType w:val="hybridMultilevel"/>
    <w:tmpl w:val="794CDB8C"/>
    <w:lvl w:ilvl="0" w:tplc="F992EBF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60413E9"/>
    <w:multiLevelType w:val="hybridMultilevel"/>
    <w:tmpl w:val="81CE1B10"/>
    <w:lvl w:ilvl="0" w:tplc="1B2CAA7A">
      <w:start w:val="1"/>
      <w:numFmt w:val="decimal"/>
      <w:lvlText w:val="%1)"/>
      <w:lvlJc w:val="left"/>
      <w:pPr>
        <w:ind w:left="760" w:hanging="360"/>
      </w:pPr>
      <w:rPr>
        <w:rFonts w:cs="AdvCaeciliaBdIt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B3005C1"/>
    <w:multiLevelType w:val="hybridMultilevel"/>
    <w:tmpl w:val="DC38E7C0"/>
    <w:lvl w:ilvl="0" w:tplc="B918854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03408C0"/>
    <w:multiLevelType w:val="hybridMultilevel"/>
    <w:tmpl w:val="B4C22CDE"/>
    <w:lvl w:ilvl="0" w:tplc="7B06037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3B01541"/>
    <w:multiLevelType w:val="hybridMultilevel"/>
    <w:tmpl w:val="1C6E12C4"/>
    <w:lvl w:ilvl="0" w:tplc="6412764E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6" w15:restartNumberingAfterBreak="0">
    <w:nsid w:val="3C3737C9"/>
    <w:multiLevelType w:val="hybridMultilevel"/>
    <w:tmpl w:val="794CDB8C"/>
    <w:lvl w:ilvl="0" w:tplc="F992EBF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CD02A41"/>
    <w:multiLevelType w:val="hybridMultilevel"/>
    <w:tmpl w:val="794CDB8C"/>
    <w:lvl w:ilvl="0" w:tplc="F992EBF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F270711"/>
    <w:multiLevelType w:val="hybridMultilevel"/>
    <w:tmpl w:val="794CDB8C"/>
    <w:lvl w:ilvl="0" w:tplc="F992EBF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0C211F3"/>
    <w:multiLevelType w:val="hybridMultilevel"/>
    <w:tmpl w:val="B4C22CDE"/>
    <w:lvl w:ilvl="0" w:tplc="7B06037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395005B"/>
    <w:multiLevelType w:val="hybridMultilevel"/>
    <w:tmpl w:val="794CDB8C"/>
    <w:lvl w:ilvl="0" w:tplc="F992EBF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4B05180"/>
    <w:multiLevelType w:val="hybridMultilevel"/>
    <w:tmpl w:val="3440C5E2"/>
    <w:lvl w:ilvl="0" w:tplc="577A3A68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2" w15:restartNumberingAfterBreak="0">
    <w:nsid w:val="506F00DE"/>
    <w:multiLevelType w:val="hybridMultilevel"/>
    <w:tmpl w:val="794CDB8C"/>
    <w:lvl w:ilvl="0" w:tplc="F992EBF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64D8049C"/>
    <w:multiLevelType w:val="hybridMultilevel"/>
    <w:tmpl w:val="FF3C31DC"/>
    <w:lvl w:ilvl="0" w:tplc="D452EE7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82236C5"/>
    <w:multiLevelType w:val="hybridMultilevel"/>
    <w:tmpl w:val="B4C22CDE"/>
    <w:lvl w:ilvl="0" w:tplc="7B06037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E1612F6"/>
    <w:multiLevelType w:val="hybridMultilevel"/>
    <w:tmpl w:val="D00027D6"/>
    <w:lvl w:ilvl="0" w:tplc="742C22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74826419"/>
    <w:multiLevelType w:val="hybridMultilevel"/>
    <w:tmpl w:val="21B6C0E8"/>
    <w:lvl w:ilvl="0" w:tplc="04CC725A">
      <w:start w:val="1"/>
      <w:numFmt w:val="decimal"/>
      <w:lvlText w:val="%1)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9ED5A97"/>
    <w:multiLevelType w:val="hybridMultilevel"/>
    <w:tmpl w:val="8592AED0"/>
    <w:lvl w:ilvl="0" w:tplc="D138C6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FF834BB"/>
    <w:multiLevelType w:val="hybridMultilevel"/>
    <w:tmpl w:val="76784F74"/>
    <w:lvl w:ilvl="0" w:tplc="A790AA3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Theme="minorEastAsia" w:hAnsiTheme="minorHAnsi" w:cstheme="minorBidi"/>
        <w:b w:val="0"/>
        <w:i w:val="0"/>
        <w:sz w:val="18"/>
        <w:szCs w:val="18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42"/>
        </w:tabs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42"/>
        </w:tabs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2"/>
        </w:tabs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42"/>
        </w:tabs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2"/>
        </w:tabs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42"/>
        </w:tabs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42"/>
        </w:tabs>
        <w:ind w:left="3742" w:hanging="40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13"/>
  </w:num>
  <w:num w:numId="5">
    <w:abstractNumId w:val="14"/>
  </w:num>
  <w:num w:numId="6">
    <w:abstractNumId w:val="9"/>
  </w:num>
  <w:num w:numId="7">
    <w:abstractNumId w:val="24"/>
  </w:num>
  <w:num w:numId="8">
    <w:abstractNumId w:val="19"/>
  </w:num>
  <w:num w:numId="9">
    <w:abstractNumId w:val="5"/>
  </w:num>
  <w:num w:numId="10">
    <w:abstractNumId w:val="4"/>
  </w:num>
  <w:num w:numId="11">
    <w:abstractNumId w:val="28"/>
  </w:num>
  <w:num w:numId="12">
    <w:abstractNumId w:val="26"/>
  </w:num>
  <w:num w:numId="13">
    <w:abstractNumId w:val="18"/>
  </w:num>
  <w:num w:numId="14">
    <w:abstractNumId w:val="11"/>
  </w:num>
  <w:num w:numId="15">
    <w:abstractNumId w:val="7"/>
  </w:num>
  <w:num w:numId="16">
    <w:abstractNumId w:val="16"/>
  </w:num>
  <w:num w:numId="17">
    <w:abstractNumId w:val="17"/>
  </w:num>
  <w:num w:numId="18">
    <w:abstractNumId w:val="20"/>
  </w:num>
  <w:num w:numId="19">
    <w:abstractNumId w:val="25"/>
  </w:num>
  <w:num w:numId="20">
    <w:abstractNumId w:val="27"/>
  </w:num>
  <w:num w:numId="21">
    <w:abstractNumId w:val="10"/>
  </w:num>
  <w:num w:numId="22">
    <w:abstractNumId w:val="15"/>
  </w:num>
  <w:num w:numId="23">
    <w:abstractNumId w:val="2"/>
  </w:num>
  <w:num w:numId="24">
    <w:abstractNumId w:val="21"/>
  </w:num>
  <w:num w:numId="25">
    <w:abstractNumId w:val="6"/>
  </w:num>
  <w:num w:numId="26">
    <w:abstractNumId w:val="8"/>
  </w:num>
  <w:num w:numId="27">
    <w:abstractNumId w:val="23"/>
  </w:num>
  <w:num w:numId="28">
    <w:abstractNumId w:val="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F5"/>
    <w:rsid w:val="00082736"/>
    <w:rsid w:val="0008469E"/>
    <w:rsid w:val="000C0C24"/>
    <w:rsid w:val="000C596E"/>
    <w:rsid w:val="000C69A5"/>
    <w:rsid w:val="000D090F"/>
    <w:rsid w:val="000F180C"/>
    <w:rsid w:val="000F1A24"/>
    <w:rsid w:val="000F35A7"/>
    <w:rsid w:val="000F39E3"/>
    <w:rsid w:val="001137CA"/>
    <w:rsid w:val="00113997"/>
    <w:rsid w:val="001265CC"/>
    <w:rsid w:val="001317B5"/>
    <w:rsid w:val="00150FC4"/>
    <w:rsid w:val="001623B8"/>
    <w:rsid w:val="00162678"/>
    <w:rsid w:val="00180ADE"/>
    <w:rsid w:val="00183438"/>
    <w:rsid w:val="00193922"/>
    <w:rsid w:val="001955FB"/>
    <w:rsid w:val="001A39B3"/>
    <w:rsid w:val="001C3C8D"/>
    <w:rsid w:val="001E043B"/>
    <w:rsid w:val="001E17E3"/>
    <w:rsid w:val="001E23AD"/>
    <w:rsid w:val="001F645A"/>
    <w:rsid w:val="00212FDB"/>
    <w:rsid w:val="0022402A"/>
    <w:rsid w:val="00231684"/>
    <w:rsid w:val="0025152C"/>
    <w:rsid w:val="00273546"/>
    <w:rsid w:val="00290E77"/>
    <w:rsid w:val="002C4532"/>
    <w:rsid w:val="002D5192"/>
    <w:rsid w:val="002D5306"/>
    <w:rsid w:val="002E59B8"/>
    <w:rsid w:val="002F74DC"/>
    <w:rsid w:val="00304450"/>
    <w:rsid w:val="0035678A"/>
    <w:rsid w:val="00371819"/>
    <w:rsid w:val="0037780A"/>
    <w:rsid w:val="00384449"/>
    <w:rsid w:val="003C677C"/>
    <w:rsid w:val="003D10F5"/>
    <w:rsid w:val="004123B1"/>
    <w:rsid w:val="00427EA6"/>
    <w:rsid w:val="00434F8E"/>
    <w:rsid w:val="00436D2B"/>
    <w:rsid w:val="0045777A"/>
    <w:rsid w:val="0047526F"/>
    <w:rsid w:val="0047603A"/>
    <w:rsid w:val="0047781E"/>
    <w:rsid w:val="00477B41"/>
    <w:rsid w:val="00485539"/>
    <w:rsid w:val="004C6340"/>
    <w:rsid w:val="004C7BA4"/>
    <w:rsid w:val="004D2630"/>
    <w:rsid w:val="004D70E9"/>
    <w:rsid w:val="004E0F4F"/>
    <w:rsid w:val="004F24ED"/>
    <w:rsid w:val="00530EDB"/>
    <w:rsid w:val="00554C24"/>
    <w:rsid w:val="00561D73"/>
    <w:rsid w:val="00565883"/>
    <w:rsid w:val="00584740"/>
    <w:rsid w:val="005940A4"/>
    <w:rsid w:val="005A4D0F"/>
    <w:rsid w:val="005D14E8"/>
    <w:rsid w:val="005E598A"/>
    <w:rsid w:val="005F1F2F"/>
    <w:rsid w:val="005F21FD"/>
    <w:rsid w:val="006016EE"/>
    <w:rsid w:val="00613035"/>
    <w:rsid w:val="00621EDB"/>
    <w:rsid w:val="006252A0"/>
    <w:rsid w:val="00637CAF"/>
    <w:rsid w:val="006511A3"/>
    <w:rsid w:val="00680E9F"/>
    <w:rsid w:val="006A14E7"/>
    <w:rsid w:val="006B27A5"/>
    <w:rsid w:val="006C20E9"/>
    <w:rsid w:val="006C507B"/>
    <w:rsid w:val="006E1BC1"/>
    <w:rsid w:val="006E51EB"/>
    <w:rsid w:val="006F227F"/>
    <w:rsid w:val="007027BE"/>
    <w:rsid w:val="00703703"/>
    <w:rsid w:val="00704C06"/>
    <w:rsid w:val="00715855"/>
    <w:rsid w:val="00722770"/>
    <w:rsid w:val="00732D32"/>
    <w:rsid w:val="00737E5B"/>
    <w:rsid w:val="007427F4"/>
    <w:rsid w:val="0074390B"/>
    <w:rsid w:val="007551CB"/>
    <w:rsid w:val="00763263"/>
    <w:rsid w:val="007878CB"/>
    <w:rsid w:val="007916DF"/>
    <w:rsid w:val="00792483"/>
    <w:rsid w:val="00794D87"/>
    <w:rsid w:val="007A6948"/>
    <w:rsid w:val="007C602C"/>
    <w:rsid w:val="007D06D9"/>
    <w:rsid w:val="00823F35"/>
    <w:rsid w:val="00861A1D"/>
    <w:rsid w:val="00875666"/>
    <w:rsid w:val="008762E8"/>
    <w:rsid w:val="008A2777"/>
    <w:rsid w:val="008A3056"/>
    <w:rsid w:val="008B3E8D"/>
    <w:rsid w:val="008F6007"/>
    <w:rsid w:val="009039BB"/>
    <w:rsid w:val="00911DF5"/>
    <w:rsid w:val="009515AE"/>
    <w:rsid w:val="00956B4A"/>
    <w:rsid w:val="009762E5"/>
    <w:rsid w:val="00984279"/>
    <w:rsid w:val="00985F11"/>
    <w:rsid w:val="009A2525"/>
    <w:rsid w:val="009B0279"/>
    <w:rsid w:val="009B393B"/>
    <w:rsid w:val="009B485C"/>
    <w:rsid w:val="009B732E"/>
    <w:rsid w:val="009D63C3"/>
    <w:rsid w:val="00A03655"/>
    <w:rsid w:val="00A04069"/>
    <w:rsid w:val="00A077D7"/>
    <w:rsid w:val="00A3778E"/>
    <w:rsid w:val="00A57116"/>
    <w:rsid w:val="00A57273"/>
    <w:rsid w:val="00A7520E"/>
    <w:rsid w:val="00A8497B"/>
    <w:rsid w:val="00AA213F"/>
    <w:rsid w:val="00AA5330"/>
    <w:rsid w:val="00AA7C1A"/>
    <w:rsid w:val="00AB1BD8"/>
    <w:rsid w:val="00AC42B7"/>
    <w:rsid w:val="00AD2669"/>
    <w:rsid w:val="00AD4BAB"/>
    <w:rsid w:val="00AD6224"/>
    <w:rsid w:val="00AF6568"/>
    <w:rsid w:val="00B141A0"/>
    <w:rsid w:val="00B34D21"/>
    <w:rsid w:val="00B55A54"/>
    <w:rsid w:val="00B807A3"/>
    <w:rsid w:val="00B81B77"/>
    <w:rsid w:val="00B84667"/>
    <w:rsid w:val="00B934E3"/>
    <w:rsid w:val="00BA715D"/>
    <w:rsid w:val="00BB25C8"/>
    <w:rsid w:val="00BC6F83"/>
    <w:rsid w:val="00BE0C70"/>
    <w:rsid w:val="00BE69B2"/>
    <w:rsid w:val="00BF1987"/>
    <w:rsid w:val="00C34F45"/>
    <w:rsid w:val="00C35B55"/>
    <w:rsid w:val="00C50004"/>
    <w:rsid w:val="00C5033D"/>
    <w:rsid w:val="00C6425D"/>
    <w:rsid w:val="00C67906"/>
    <w:rsid w:val="00C708DF"/>
    <w:rsid w:val="00C832F9"/>
    <w:rsid w:val="00CD6C4B"/>
    <w:rsid w:val="00CE7BC2"/>
    <w:rsid w:val="00CF3D45"/>
    <w:rsid w:val="00D05FC2"/>
    <w:rsid w:val="00D22D57"/>
    <w:rsid w:val="00D24294"/>
    <w:rsid w:val="00D34CC1"/>
    <w:rsid w:val="00D72957"/>
    <w:rsid w:val="00D94BAF"/>
    <w:rsid w:val="00DA7AAF"/>
    <w:rsid w:val="00DD0969"/>
    <w:rsid w:val="00E00CC6"/>
    <w:rsid w:val="00E23F4E"/>
    <w:rsid w:val="00E42DFB"/>
    <w:rsid w:val="00E43A92"/>
    <w:rsid w:val="00E50F55"/>
    <w:rsid w:val="00E70E02"/>
    <w:rsid w:val="00E82D33"/>
    <w:rsid w:val="00E907EB"/>
    <w:rsid w:val="00EC6338"/>
    <w:rsid w:val="00ED288F"/>
    <w:rsid w:val="00F148EB"/>
    <w:rsid w:val="00F55775"/>
    <w:rsid w:val="00F5760D"/>
    <w:rsid w:val="00F65D10"/>
    <w:rsid w:val="00F727A8"/>
    <w:rsid w:val="00F822BD"/>
    <w:rsid w:val="00FC34D5"/>
    <w:rsid w:val="00FC6C31"/>
    <w:rsid w:val="00FC6C4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DAADB"/>
  <w15:docId w15:val="{886F32B0-DBA5-4F85-B394-D3106BE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9B3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69E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38444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84449"/>
  </w:style>
  <w:style w:type="paragraph" w:styleId="Footer">
    <w:name w:val="footer"/>
    <w:basedOn w:val="Normal"/>
    <w:link w:val="FooterChar"/>
    <w:uiPriority w:val="99"/>
    <w:unhideWhenUsed/>
    <w:rsid w:val="0038444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84449"/>
  </w:style>
  <w:style w:type="character" w:styleId="Hyperlink">
    <w:name w:val="Hyperlink"/>
    <w:basedOn w:val="DefaultParagraphFont"/>
    <w:uiPriority w:val="99"/>
    <w:unhideWhenUsed/>
    <w:rsid w:val="007158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65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F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park@um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1929</Words>
  <Characters>10998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</dc:creator>
  <cp:lastModifiedBy>Daesung Park</cp:lastModifiedBy>
  <cp:revision>28</cp:revision>
  <dcterms:created xsi:type="dcterms:W3CDTF">2017-04-03T17:55:00Z</dcterms:created>
  <dcterms:modified xsi:type="dcterms:W3CDTF">2017-09-24T21:07:00Z</dcterms:modified>
</cp:coreProperties>
</file>